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CFD55" w14:textId="3B743208" w:rsidR="00E04E95" w:rsidRPr="00E04E95" w:rsidRDefault="00E04E95" w:rsidP="00E04E95">
      <w:pPr>
        <w:pStyle w:val="Title"/>
        <w:rPr>
          <w:color w:val="0F4F75"/>
          <w:lang w:val="en-GB"/>
        </w:rPr>
      </w:pPr>
      <w:r w:rsidRPr="00E04E95">
        <w:rPr>
          <w:noProof/>
          <w:color w:val="0F4F75"/>
          <w:lang w:val="en-GB"/>
        </w:rPr>
        <w:drawing>
          <wp:anchor distT="0" distB="0" distL="114300" distR="114300" simplePos="0" relativeHeight="487592960" behindDoc="0" locked="0" layoutInCell="1" allowOverlap="1" wp14:anchorId="43A68EB1" wp14:editId="6A5CF63A">
            <wp:simplePos x="0" y="0"/>
            <wp:positionH relativeFrom="column">
              <wp:posOffset>5019674</wp:posOffset>
            </wp:positionH>
            <wp:positionV relativeFrom="paragraph">
              <wp:posOffset>-3175</wp:posOffset>
            </wp:positionV>
            <wp:extent cx="1076325" cy="1076325"/>
            <wp:effectExtent l="0" t="0" r="9525" b="9525"/>
            <wp:wrapNone/>
            <wp:docPr id="1488307542" name="Picture 2"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07542" name="Picture 2" descr="A blue circle with white text and a build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F4F75"/>
        </w:rPr>
        <w:t>Music</w:t>
      </w:r>
      <w:r>
        <w:rPr>
          <w:color w:val="0F4F75"/>
          <w:spacing w:val="-13"/>
        </w:rPr>
        <w:t xml:space="preserve"> </w:t>
      </w:r>
      <w:r>
        <w:rPr>
          <w:color w:val="0F4F75"/>
        </w:rPr>
        <w:t>development</w:t>
      </w:r>
      <w:r>
        <w:rPr>
          <w:color w:val="0F4F75"/>
          <w:spacing w:val="-9"/>
        </w:rPr>
        <w:t xml:space="preserve"> </w:t>
      </w:r>
      <w:r>
        <w:rPr>
          <w:color w:val="0F4F75"/>
        </w:rPr>
        <w:t>plan</w:t>
      </w:r>
      <w:r>
        <w:rPr>
          <w:color w:val="0F4F75"/>
          <w:spacing w:val="-14"/>
        </w:rPr>
        <w:t xml:space="preserve"> </w:t>
      </w:r>
      <w:r>
        <w:rPr>
          <w:color w:val="0F4F75"/>
        </w:rPr>
        <w:t>summary: The Mill Academy</w:t>
      </w:r>
      <w:r w:rsidRPr="00E04E95">
        <w:rPr>
          <w:rFonts w:ascii="Sitka Heading" w:eastAsia="Times New Roman" w:hAnsi="Sitka Heading" w:cs="Times New Roman"/>
          <w:color w:val="000000"/>
          <w:sz w:val="24"/>
          <w:szCs w:val="24"/>
          <w:lang w:val="en-GB" w:eastAsia="en-GB"/>
        </w:rPr>
        <w:t xml:space="preserve"> </w:t>
      </w:r>
    </w:p>
    <w:p w14:paraId="514161D8" w14:textId="77777777" w:rsidR="007C21F8" w:rsidRDefault="007C21F8">
      <w:pPr>
        <w:pStyle w:val="BodyText"/>
        <w:spacing w:before="4"/>
        <w:rPr>
          <w:rFonts w:ascii="Arial"/>
          <w:b/>
          <w:sz w:val="42"/>
        </w:rPr>
      </w:pPr>
    </w:p>
    <w:p w14:paraId="54537B60" w14:textId="77777777" w:rsidR="007C21F8" w:rsidRDefault="00000000">
      <w:pPr>
        <w:pStyle w:val="Heading1"/>
      </w:pPr>
      <w:r>
        <w:rPr>
          <w:color w:val="0F4F75"/>
          <w:spacing w:val="-2"/>
        </w:rPr>
        <w:t>Overview</w:t>
      </w:r>
    </w:p>
    <w:p w14:paraId="21B0FEE6" w14:textId="77777777" w:rsidR="007C21F8" w:rsidRDefault="007C21F8">
      <w:pPr>
        <w:pStyle w:val="BodyText"/>
        <w:spacing w:before="4"/>
        <w:rPr>
          <w:rFonts w:ascii="Arial"/>
          <w:b/>
        </w:rPr>
      </w:pPr>
    </w:p>
    <w:tbl>
      <w:tblPr>
        <w:tblW w:w="9488" w:type="dxa"/>
        <w:tblInd w:w="12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220"/>
        <w:gridCol w:w="4268"/>
      </w:tblGrid>
      <w:tr w:rsidR="007C21F8" w14:paraId="5EEE0215" w14:textId="77777777" w:rsidTr="30266CB8">
        <w:trPr>
          <w:trHeight w:val="397"/>
        </w:trPr>
        <w:tc>
          <w:tcPr>
            <w:tcW w:w="5220" w:type="dxa"/>
            <w:shd w:val="clear" w:color="auto" w:fill="CFDCE2"/>
          </w:tcPr>
          <w:p w14:paraId="1E2F7C0C" w14:textId="77777777" w:rsidR="007C21F8" w:rsidRDefault="00000000">
            <w:pPr>
              <w:pStyle w:val="TableParagraph"/>
              <w:rPr>
                <w:b/>
                <w:sz w:val="24"/>
              </w:rPr>
            </w:pPr>
            <w:r>
              <w:rPr>
                <w:b/>
                <w:color w:val="0D0D0D"/>
                <w:spacing w:val="-2"/>
                <w:sz w:val="24"/>
              </w:rPr>
              <w:t>Detail</w:t>
            </w:r>
          </w:p>
        </w:tc>
        <w:tc>
          <w:tcPr>
            <w:tcW w:w="4268" w:type="dxa"/>
            <w:shd w:val="clear" w:color="auto" w:fill="CFDCE2"/>
          </w:tcPr>
          <w:p w14:paraId="1EB69E92" w14:textId="77777777" w:rsidR="007C21F8" w:rsidRDefault="00000000">
            <w:pPr>
              <w:pStyle w:val="TableParagraph"/>
              <w:rPr>
                <w:b/>
                <w:sz w:val="24"/>
              </w:rPr>
            </w:pPr>
            <w:r>
              <w:rPr>
                <w:b/>
                <w:color w:val="0D0D0D"/>
                <w:spacing w:val="-2"/>
                <w:sz w:val="24"/>
              </w:rPr>
              <w:t>Information</w:t>
            </w:r>
          </w:p>
        </w:tc>
      </w:tr>
      <w:tr w:rsidR="007C21F8" w14:paraId="1471E4CF" w14:textId="77777777" w:rsidTr="30266CB8">
        <w:trPr>
          <w:trHeight w:val="397"/>
        </w:trPr>
        <w:tc>
          <w:tcPr>
            <w:tcW w:w="5220" w:type="dxa"/>
          </w:tcPr>
          <w:p w14:paraId="6BD2BE90" w14:textId="77777777" w:rsidR="007C21F8" w:rsidRDefault="00000000">
            <w:pPr>
              <w:pStyle w:val="TableParagraph"/>
              <w:rPr>
                <w:sz w:val="24"/>
              </w:rPr>
            </w:pPr>
            <w:r>
              <w:rPr>
                <w:color w:val="0D0D0D"/>
                <w:sz w:val="24"/>
              </w:rPr>
              <w:t>Academic</w:t>
            </w:r>
            <w:r>
              <w:rPr>
                <w:color w:val="0D0D0D"/>
                <w:spacing w:val="-3"/>
                <w:sz w:val="24"/>
              </w:rPr>
              <w:t xml:space="preserve"> </w:t>
            </w:r>
            <w:r>
              <w:rPr>
                <w:color w:val="0D0D0D"/>
                <w:sz w:val="24"/>
              </w:rPr>
              <w:t>year</w:t>
            </w:r>
            <w:r>
              <w:rPr>
                <w:color w:val="0D0D0D"/>
                <w:spacing w:val="-5"/>
                <w:sz w:val="24"/>
              </w:rPr>
              <w:t xml:space="preserve"> </w:t>
            </w:r>
            <w:r>
              <w:rPr>
                <w:color w:val="0D0D0D"/>
                <w:sz w:val="24"/>
              </w:rPr>
              <w:t>that</w:t>
            </w:r>
            <w:r>
              <w:rPr>
                <w:color w:val="0D0D0D"/>
                <w:spacing w:val="-2"/>
                <w:sz w:val="24"/>
              </w:rPr>
              <w:t xml:space="preserve"> </w:t>
            </w:r>
            <w:r>
              <w:rPr>
                <w:color w:val="0D0D0D"/>
                <w:sz w:val="24"/>
              </w:rPr>
              <w:t>this</w:t>
            </w:r>
            <w:r>
              <w:rPr>
                <w:color w:val="0D0D0D"/>
                <w:spacing w:val="-3"/>
                <w:sz w:val="24"/>
              </w:rPr>
              <w:t xml:space="preserve"> </w:t>
            </w:r>
            <w:r>
              <w:rPr>
                <w:color w:val="0D0D0D"/>
                <w:sz w:val="24"/>
              </w:rPr>
              <w:t>summary</w:t>
            </w:r>
            <w:r>
              <w:rPr>
                <w:color w:val="0D0D0D"/>
                <w:spacing w:val="-1"/>
                <w:sz w:val="24"/>
              </w:rPr>
              <w:t xml:space="preserve"> </w:t>
            </w:r>
            <w:r>
              <w:rPr>
                <w:color w:val="0D0D0D"/>
                <w:spacing w:val="-2"/>
                <w:sz w:val="24"/>
              </w:rPr>
              <w:t>covers</w:t>
            </w:r>
          </w:p>
        </w:tc>
        <w:tc>
          <w:tcPr>
            <w:tcW w:w="4268" w:type="dxa"/>
          </w:tcPr>
          <w:p w14:paraId="0EE5797A" w14:textId="128E10EF" w:rsidR="007C21F8" w:rsidRPr="0026143B" w:rsidRDefault="00000000">
            <w:pPr>
              <w:pStyle w:val="TableParagraph"/>
              <w:rPr>
                <w:color w:val="000000" w:themeColor="text1"/>
                <w:sz w:val="24"/>
              </w:rPr>
            </w:pPr>
            <w:r w:rsidRPr="0026143B">
              <w:rPr>
                <w:color w:val="000000" w:themeColor="text1"/>
                <w:w w:val="95"/>
                <w:sz w:val="24"/>
              </w:rPr>
              <w:t>20</w:t>
            </w:r>
            <w:r w:rsidR="00136F8A">
              <w:rPr>
                <w:color w:val="000000" w:themeColor="text1"/>
                <w:w w:val="95"/>
                <w:sz w:val="24"/>
              </w:rPr>
              <w:t>26</w:t>
            </w:r>
            <w:r w:rsidR="0026143B" w:rsidRPr="0026143B">
              <w:rPr>
                <w:color w:val="000000" w:themeColor="text1"/>
                <w:w w:val="95"/>
                <w:sz w:val="24"/>
              </w:rPr>
              <w:t xml:space="preserve"> -202</w:t>
            </w:r>
            <w:r w:rsidR="00136F8A">
              <w:rPr>
                <w:color w:val="000000" w:themeColor="text1"/>
                <w:w w:val="95"/>
                <w:sz w:val="24"/>
              </w:rPr>
              <w:t>7</w:t>
            </w:r>
          </w:p>
        </w:tc>
      </w:tr>
      <w:tr w:rsidR="007C21F8" w14:paraId="38F82F38" w14:textId="77777777" w:rsidTr="30266CB8">
        <w:trPr>
          <w:trHeight w:val="393"/>
        </w:trPr>
        <w:tc>
          <w:tcPr>
            <w:tcW w:w="5220" w:type="dxa"/>
          </w:tcPr>
          <w:p w14:paraId="7063A879" w14:textId="77777777" w:rsidR="007C21F8" w:rsidRDefault="00000000">
            <w:pPr>
              <w:pStyle w:val="TableParagraph"/>
              <w:rPr>
                <w:sz w:val="24"/>
              </w:rPr>
            </w:pPr>
            <w:r>
              <w:rPr>
                <w:color w:val="0D0D0D"/>
                <w:sz w:val="24"/>
              </w:rPr>
              <w:t>Date</w:t>
            </w:r>
            <w:r>
              <w:rPr>
                <w:color w:val="0D0D0D"/>
                <w:spacing w:val="-3"/>
                <w:sz w:val="24"/>
              </w:rPr>
              <w:t xml:space="preserve"> </w:t>
            </w:r>
            <w:r>
              <w:rPr>
                <w:color w:val="0D0D0D"/>
                <w:sz w:val="24"/>
              </w:rPr>
              <w:t>this</w:t>
            </w:r>
            <w:r>
              <w:rPr>
                <w:color w:val="0D0D0D"/>
                <w:spacing w:val="-4"/>
                <w:sz w:val="24"/>
              </w:rPr>
              <w:t xml:space="preserve"> </w:t>
            </w:r>
            <w:r>
              <w:rPr>
                <w:color w:val="0D0D0D"/>
                <w:sz w:val="24"/>
              </w:rPr>
              <w:t>summary</w:t>
            </w:r>
            <w:r>
              <w:rPr>
                <w:color w:val="0D0D0D"/>
                <w:spacing w:val="-3"/>
                <w:sz w:val="24"/>
              </w:rPr>
              <w:t xml:space="preserve"> </w:t>
            </w:r>
            <w:r>
              <w:rPr>
                <w:color w:val="0D0D0D"/>
                <w:sz w:val="24"/>
              </w:rPr>
              <w:t>was</w:t>
            </w:r>
            <w:r>
              <w:rPr>
                <w:color w:val="0D0D0D"/>
                <w:spacing w:val="-3"/>
                <w:sz w:val="24"/>
              </w:rPr>
              <w:t xml:space="preserve"> </w:t>
            </w:r>
            <w:r>
              <w:rPr>
                <w:color w:val="0D0D0D"/>
                <w:spacing w:val="-2"/>
                <w:sz w:val="24"/>
              </w:rPr>
              <w:t>published</w:t>
            </w:r>
          </w:p>
        </w:tc>
        <w:tc>
          <w:tcPr>
            <w:tcW w:w="4268" w:type="dxa"/>
          </w:tcPr>
          <w:p w14:paraId="3A430A8A" w14:textId="1348F889" w:rsidR="007C21F8" w:rsidRPr="0026143B" w:rsidRDefault="683DAE14" w:rsidP="769B059B">
            <w:pPr>
              <w:pStyle w:val="TableParagraph"/>
              <w:spacing w:line="259" w:lineRule="auto"/>
            </w:pPr>
            <w:r w:rsidRPr="769B059B">
              <w:rPr>
                <w:color w:val="000000" w:themeColor="text1"/>
                <w:sz w:val="24"/>
                <w:szCs w:val="24"/>
              </w:rPr>
              <w:t>September 202</w:t>
            </w:r>
            <w:r w:rsidR="00136F8A">
              <w:rPr>
                <w:color w:val="000000" w:themeColor="text1"/>
                <w:sz w:val="24"/>
                <w:szCs w:val="24"/>
              </w:rPr>
              <w:t>6</w:t>
            </w:r>
          </w:p>
        </w:tc>
      </w:tr>
      <w:tr w:rsidR="007C21F8" w14:paraId="7EE983A7" w14:textId="77777777" w:rsidTr="30266CB8">
        <w:trPr>
          <w:trHeight w:val="397"/>
        </w:trPr>
        <w:tc>
          <w:tcPr>
            <w:tcW w:w="5220" w:type="dxa"/>
          </w:tcPr>
          <w:p w14:paraId="24383E14" w14:textId="77777777" w:rsidR="007C21F8" w:rsidRDefault="00000000">
            <w:pPr>
              <w:pStyle w:val="TableParagraph"/>
              <w:rPr>
                <w:sz w:val="24"/>
              </w:rPr>
            </w:pPr>
            <w:r>
              <w:rPr>
                <w:color w:val="0D0D0D"/>
                <w:sz w:val="24"/>
              </w:rPr>
              <w:t>Date</w:t>
            </w:r>
            <w:r>
              <w:rPr>
                <w:color w:val="0D0D0D"/>
                <w:spacing w:val="-2"/>
                <w:sz w:val="24"/>
              </w:rPr>
              <w:t xml:space="preserve"> </w:t>
            </w:r>
            <w:r>
              <w:rPr>
                <w:color w:val="0D0D0D"/>
                <w:sz w:val="24"/>
              </w:rPr>
              <w:t>this</w:t>
            </w:r>
            <w:r>
              <w:rPr>
                <w:color w:val="0D0D0D"/>
                <w:spacing w:val="-3"/>
                <w:sz w:val="24"/>
              </w:rPr>
              <w:t xml:space="preserve"> </w:t>
            </w:r>
            <w:r>
              <w:rPr>
                <w:color w:val="0D0D0D"/>
                <w:sz w:val="24"/>
              </w:rPr>
              <w:t>summary</w:t>
            </w:r>
            <w:r>
              <w:rPr>
                <w:color w:val="0D0D0D"/>
                <w:spacing w:val="-2"/>
                <w:sz w:val="24"/>
              </w:rPr>
              <w:t xml:space="preserve"> </w:t>
            </w:r>
            <w:r>
              <w:rPr>
                <w:color w:val="0D0D0D"/>
                <w:sz w:val="24"/>
              </w:rPr>
              <w:t>will</w:t>
            </w:r>
            <w:r>
              <w:rPr>
                <w:color w:val="0D0D0D"/>
                <w:spacing w:val="-3"/>
                <w:sz w:val="24"/>
              </w:rPr>
              <w:t xml:space="preserve"> </w:t>
            </w:r>
            <w:r>
              <w:rPr>
                <w:color w:val="0D0D0D"/>
                <w:sz w:val="24"/>
              </w:rPr>
              <w:t>be</w:t>
            </w:r>
            <w:r>
              <w:rPr>
                <w:color w:val="0D0D0D"/>
                <w:spacing w:val="-6"/>
                <w:sz w:val="24"/>
              </w:rPr>
              <w:t xml:space="preserve"> </w:t>
            </w:r>
            <w:r>
              <w:rPr>
                <w:color w:val="0D0D0D"/>
                <w:spacing w:val="-2"/>
                <w:sz w:val="24"/>
              </w:rPr>
              <w:t>reviewed</w:t>
            </w:r>
          </w:p>
        </w:tc>
        <w:tc>
          <w:tcPr>
            <w:tcW w:w="4268" w:type="dxa"/>
          </w:tcPr>
          <w:p w14:paraId="1CB24ABA" w14:textId="41E93C6C" w:rsidR="007C21F8" w:rsidRPr="0026143B" w:rsidRDefault="00000000">
            <w:pPr>
              <w:pStyle w:val="TableParagraph"/>
              <w:rPr>
                <w:color w:val="000000" w:themeColor="text1"/>
                <w:sz w:val="24"/>
              </w:rPr>
            </w:pPr>
            <w:r w:rsidRPr="0026143B">
              <w:rPr>
                <w:color w:val="000000" w:themeColor="text1"/>
                <w:sz w:val="24"/>
              </w:rPr>
              <w:t>July</w:t>
            </w:r>
            <w:r w:rsidRPr="0026143B">
              <w:rPr>
                <w:color w:val="000000" w:themeColor="text1"/>
                <w:spacing w:val="-2"/>
                <w:sz w:val="24"/>
              </w:rPr>
              <w:t xml:space="preserve"> </w:t>
            </w:r>
            <w:r w:rsidRPr="0026143B">
              <w:rPr>
                <w:color w:val="000000" w:themeColor="text1"/>
                <w:spacing w:val="-4"/>
                <w:sz w:val="24"/>
              </w:rPr>
              <w:t>202</w:t>
            </w:r>
            <w:r w:rsidR="00136F8A">
              <w:rPr>
                <w:color w:val="000000" w:themeColor="text1"/>
                <w:spacing w:val="-4"/>
                <w:sz w:val="24"/>
              </w:rPr>
              <w:t>7</w:t>
            </w:r>
          </w:p>
        </w:tc>
      </w:tr>
      <w:tr w:rsidR="00E04E95" w14:paraId="4035DC3F" w14:textId="77777777" w:rsidTr="30266CB8">
        <w:trPr>
          <w:trHeight w:val="393"/>
        </w:trPr>
        <w:tc>
          <w:tcPr>
            <w:tcW w:w="5220" w:type="dxa"/>
          </w:tcPr>
          <w:p w14:paraId="5F6CA5D0" w14:textId="77777777" w:rsidR="00E04E95" w:rsidRDefault="00E04E95">
            <w:pPr>
              <w:pStyle w:val="TableParagraph"/>
              <w:rPr>
                <w:sz w:val="24"/>
              </w:rPr>
            </w:pPr>
            <w:r>
              <w:rPr>
                <w:color w:val="0D0D0D"/>
                <w:sz w:val="24"/>
              </w:rPr>
              <w:t>Name</w:t>
            </w:r>
            <w:r>
              <w:rPr>
                <w:color w:val="0D0D0D"/>
                <w:spacing w:val="-6"/>
                <w:sz w:val="24"/>
              </w:rPr>
              <w:t xml:space="preserve"> </w:t>
            </w:r>
            <w:r>
              <w:rPr>
                <w:color w:val="0D0D0D"/>
                <w:sz w:val="24"/>
              </w:rPr>
              <w:t>of</w:t>
            </w:r>
            <w:r>
              <w:rPr>
                <w:color w:val="0D0D0D"/>
                <w:spacing w:val="-6"/>
                <w:sz w:val="24"/>
              </w:rPr>
              <w:t xml:space="preserve"> </w:t>
            </w:r>
            <w:r>
              <w:rPr>
                <w:color w:val="0D0D0D"/>
                <w:sz w:val="24"/>
              </w:rPr>
              <w:t>the</w:t>
            </w:r>
            <w:r>
              <w:rPr>
                <w:color w:val="0D0D0D"/>
                <w:spacing w:val="-6"/>
                <w:sz w:val="24"/>
              </w:rPr>
              <w:t xml:space="preserve"> </w:t>
            </w:r>
            <w:r>
              <w:rPr>
                <w:color w:val="0D0D0D"/>
                <w:sz w:val="24"/>
              </w:rPr>
              <w:t>school</w:t>
            </w:r>
            <w:r>
              <w:rPr>
                <w:color w:val="0D0D0D"/>
                <w:spacing w:val="-10"/>
                <w:sz w:val="24"/>
              </w:rPr>
              <w:t xml:space="preserve"> </w:t>
            </w:r>
            <w:r>
              <w:rPr>
                <w:color w:val="0D0D0D"/>
                <w:sz w:val="24"/>
              </w:rPr>
              <w:t>music</w:t>
            </w:r>
            <w:r>
              <w:rPr>
                <w:color w:val="0D0D0D"/>
                <w:spacing w:val="-3"/>
                <w:sz w:val="24"/>
              </w:rPr>
              <w:t xml:space="preserve"> </w:t>
            </w:r>
            <w:r>
              <w:rPr>
                <w:color w:val="0D0D0D"/>
                <w:spacing w:val="-4"/>
                <w:sz w:val="24"/>
              </w:rPr>
              <w:t>lead</w:t>
            </w:r>
          </w:p>
        </w:tc>
        <w:tc>
          <w:tcPr>
            <w:tcW w:w="4268" w:type="dxa"/>
            <w:vMerge w:val="restart"/>
          </w:tcPr>
          <w:p w14:paraId="6621F80C" w14:textId="6F7C236D" w:rsidR="00E04E95" w:rsidRPr="0026143B" w:rsidRDefault="00E04E95" w:rsidP="769B059B">
            <w:pPr>
              <w:pStyle w:val="TableParagraph"/>
              <w:spacing w:line="259" w:lineRule="auto"/>
            </w:pPr>
            <w:r w:rsidRPr="30266CB8">
              <w:rPr>
                <w:color w:val="000000" w:themeColor="text1"/>
                <w:sz w:val="24"/>
                <w:szCs w:val="24"/>
              </w:rPr>
              <w:t>Miss Hannah Maybury (Curriculum Lead)</w:t>
            </w:r>
          </w:p>
        </w:tc>
      </w:tr>
      <w:tr w:rsidR="00E04E95" w14:paraId="66646C0E" w14:textId="77777777" w:rsidTr="30266CB8">
        <w:trPr>
          <w:trHeight w:val="734"/>
        </w:trPr>
        <w:tc>
          <w:tcPr>
            <w:tcW w:w="5220" w:type="dxa"/>
          </w:tcPr>
          <w:p w14:paraId="6D4F2856" w14:textId="77777777" w:rsidR="00E04E95" w:rsidRDefault="00E04E95">
            <w:pPr>
              <w:pStyle w:val="TableParagraph"/>
              <w:spacing w:line="242" w:lineRule="auto"/>
              <w:rPr>
                <w:sz w:val="24"/>
              </w:rPr>
            </w:pPr>
            <w:r>
              <w:rPr>
                <w:color w:val="0D0D0D"/>
                <w:sz w:val="24"/>
              </w:rPr>
              <w:t>Name</w:t>
            </w:r>
            <w:r>
              <w:rPr>
                <w:color w:val="0D0D0D"/>
                <w:spacing w:val="-6"/>
                <w:sz w:val="24"/>
              </w:rPr>
              <w:t xml:space="preserve"> </w:t>
            </w:r>
            <w:r>
              <w:rPr>
                <w:color w:val="0D0D0D"/>
                <w:sz w:val="24"/>
              </w:rPr>
              <w:t>of</w:t>
            </w:r>
            <w:r>
              <w:rPr>
                <w:color w:val="0D0D0D"/>
                <w:spacing w:val="-6"/>
                <w:sz w:val="24"/>
              </w:rPr>
              <w:t xml:space="preserve"> </w:t>
            </w:r>
            <w:r>
              <w:rPr>
                <w:color w:val="0D0D0D"/>
                <w:sz w:val="24"/>
              </w:rPr>
              <w:t>school</w:t>
            </w:r>
            <w:r>
              <w:rPr>
                <w:color w:val="0D0D0D"/>
                <w:spacing w:val="-7"/>
                <w:sz w:val="24"/>
              </w:rPr>
              <w:t xml:space="preserve"> </w:t>
            </w:r>
            <w:r>
              <w:rPr>
                <w:color w:val="0D0D0D"/>
                <w:sz w:val="24"/>
              </w:rPr>
              <w:t>leadership</w:t>
            </w:r>
            <w:r>
              <w:rPr>
                <w:color w:val="0D0D0D"/>
                <w:spacing w:val="-6"/>
                <w:sz w:val="24"/>
              </w:rPr>
              <w:t xml:space="preserve"> </w:t>
            </w:r>
            <w:r>
              <w:rPr>
                <w:color w:val="0D0D0D"/>
                <w:sz w:val="24"/>
              </w:rPr>
              <w:t>team</w:t>
            </w:r>
            <w:r>
              <w:rPr>
                <w:color w:val="0D0D0D"/>
                <w:spacing w:val="-9"/>
                <w:sz w:val="24"/>
              </w:rPr>
              <w:t xml:space="preserve"> </w:t>
            </w:r>
            <w:r>
              <w:rPr>
                <w:color w:val="0D0D0D"/>
                <w:sz w:val="24"/>
              </w:rPr>
              <w:t>member</w:t>
            </w:r>
            <w:r>
              <w:rPr>
                <w:color w:val="0D0D0D"/>
                <w:spacing w:val="-6"/>
                <w:sz w:val="24"/>
              </w:rPr>
              <w:t xml:space="preserve"> </w:t>
            </w:r>
            <w:r>
              <w:rPr>
                <w:color w:val="0D0D0D"/>
                <w:sz w:val="24"/>
              </w:rPr>
              <w:t>with responsibility for music (if different)</w:t>
            </w:r>
          </w:p>
        </w:tc>
        <w:tc>
          <w:tcPr>
            <w:tcW w:w="4268" w:type="dxa"/>
            <w:vMerge/>
          </w:tcPr>
          <w:p w14:paraId="10CB6813" w14:textId="77777777" w:rsidR="00E04E95" w:rsidRPr="0026143B" w:rsidRDefault="00E04E95" w:rsidP="30266CB8">
            <w:pPr>
              <w:pStyle w:val="TableParagraph"/>
              <w:spacing w:before="9" w:line="342" w:lineRule="exact"/>
              <w:ind w:right="2031"/>
              <w:rPr>
                <w:color w:val="000000" w:themeColor="text1"/>
                <w:sz w:val="24"/>
                <w:szCs w:val="24"/>
              </w:rPr>
            </w:pPr>
          </w:p>
        </w:tc>
      </w:tr>
      <w:tr w:rsidR="007C21F8" w14:paraId="6234A991" w14:textId="77777777" w:rsidTr="30266CB8">
        <w:trPr>
          <w:trHeight w:val="393"/>
        </w:trPr>
        <w:tc>
          <w:tcPr>
            <w:tcW w:w="5220" w:type="dxa"/>
          </w:tcPr>
          <w:p w14:paraId="3592360B" w14:textId="77777777" w:rsidR="007C21F8" w:rsidRDefault="00000000">
            <w:pPr>
              <w:pStyle w:val="TableParagraph"/>
              <w:rPr>
                <w:sz w:val="24"/>
              </w:rPr>
            </w:pPr>
            <w:r>
              <w:rPr>
                <w:color w:val="0D0D0D"/>
                <w:sz w:val="24"/>
              </w:rPr>
              <w:t>Name</w:t>
            </w:r>
            <w:r>
              <w:rPr>
                <w:color w:val="0D0D0D"/>
                <w:spacing w:val="-6"/>
                <w:sz w:val="24"/>
              </w:rPr>
              <w:t xml:space="preserve"> </w:t>
            </w:r>
            <w:r>
              <w:rPr>
                <w:color w:val="0D0D0D"/>
                <w:sz w:val="24"/>
              </w:rPr>
              <w:t>of</w:t>
            </w:r>
            <w:r>
              <w:rPr>
                <w:color w:val="0D0D0D"/>
                <w:spacing w:val="-5"/>
                <w:sz w:val="24"/>
              </w:rPr>
              <w:t xml:space="preserve"> </w:t>
            </w:r>
            <w:r>
              <w:rPr>
                <w:color w:val="0D0D0D"/>
                <w:sz w:val="24"/>
              </w:rPr>
              <w:t>local</w:t>
            </w:r>
            <w:r>
              <w:rPr>
                <w:color w:val="0D0D0D"/>
                <w:spacing w:val="-10"/>
                <w:sz w:val="24"/>
              </w:rPr>
              <w:t xml:space="preserve"> </w:t>
            </w:r>
            <w:r>
              <w:rPr>
                <w:color w:val="0D0D0D"/>
                <w:sz w:val="24"/>
              </w:rPr>
              <w:t>music</w:t>
            </w:r>
            <w:r>
              <w:rPr>
                <w:color w:val="0D0D0D"/>
                <w:spacing w:val="-6"/>
                <w:sz w:val="24"/>
              </w:rPr>
              <w:t xml:space="preserve"> </w:t>
            </w:r>
            <w:r>
              <w:rPr>
                <w:color w:val="0D0D0D"/>
                <w:spacing w:val="-5"/>
                <w:sz w:val="24"/>
              </w:rPr>
              <w:t>hub</w:t>
            </w:r>
          </w:p>
        </w:tc>
        <w:tc>
          <w:tcPr>
            <w:tcW w:w="4268" w:type="dxa"/>
          </w:tcPr>
          <w:p w14:paraId="45301F7C" w14:textId="196758BE" w:rsidR="007C21F8" w:rsidRPr="0026143B" w:rsidRDefault="00000000">
            <w:pPr>
              <w:pStyle w:val="TableParagraph"/>
              <w:rPr>
                <w:color w:val="000000" w:themeColor="text1"/>
                <w:sz w:val="24"/>
              </w:rPr>
            </w:pPr>
            <w:r w:rsidRPr="0026143B">
              <w:rPr>
                <w:color w:val="000000" w:themeColor="text1"/>
                <w:sz w:val="24"/>
              </w:rPr>
              <w:t xml:space="preserve">Barnsley Music </w:t>
            </w:r>
            <w:r w:rsidRPr="0026143B">
              <w:rPr>
                <w:color w:val="000000" w:themeColor="text1"/>
                <w:spacing w:val="-5"/>
                <w:sz w:val="24"/>
              </w:rPr>
              <w:t>Hub</w:t>
            </w:r>
          </w:p>
        </w:tc>
      </w:tr>
      <w:tr w:rsidR="007C21F8" w14:paraId="40304687" w14:textId="77777777" w:rsidTr="30266CB8">
        <w:trPr>
          <w:trHeight w:val="676"/>
        </w:trPr>
        <w:tc>
          <w:tcPr>
            <w:tcW w:w="5220" w:type="dxa"/>
          </w:tcPr>
          <w:p w14:paraId="195A117F" w14:textId="77777777" w:rsidR="007C21F8" w:rsidRDefault="00000000">
            <w:pPr>
              <w:pStyle w:val="TableParagraph"/>
              <w:spacing w:before="62" w:line="242" w:lineRule="auto"/>
              <w:ind w:right="237"/>
              <w:rPr>
                <w:sz w:val="24"/>
              </w:rPr>
            </w:pPr>
            <w:r>
              <w:rPr>
                <w:color w:val="0D0D0D"/>
                <w:sz w:val="24"/>
              </w:rPr>
              <w:t>Name</w:t>
            </w:r>
            <w:r>
              <w:rPr>
                <w:color w:val="0D0D0D"/>
                <w:spacing w:val="-8"/>
                <w:sz w:val="24"/>
              </w:rPr>
              <w:t xml:space="preserve"> </w:t>
            </w:r>
            <w:r>
              <w:rPr>
                <w:color w:val="0D0D0D"/>
                <w:sz w:val="24"/>
              </w:rPr>
              <w:t>of</w:t>
            </w:r>
            <w:r>
              <w:rPr>
                <w:color w:val="0D0D0D"/>
                <w:spacing w:val="-8"/>
                <w:sz w:val="24"/>
              </w:rPr>
              <w:t xml:space="preserve"> </w:t>
            </w:r>
            <w:r>
              <w:rPr>
                <w:color w:val="0D0D0D"/>
                <w:sz w:val="24"/>
              </w:rPr>
              <w:t>other</w:t>
            </w:r>
            <w:r>
              <w:rPr>
                <w:color w:val="0D0D0D"/>
                <w:spacing w:val="-11"/>
                <w:sz w:val="24"/>
              </w:rPr>
              <w:t xml:space="preserve"> </w:t>
            </w:r>
            <w:r>
              <w:rPr>
                <w:color w:val="0D0D0D"/>
                <w:sz w:val="24"/>
              </w:rPr>
              <w:t>music</w:t>
            </w:r>
            <w:r>
              <w:rPr>
                <w:color w:val="0D0D0D"/>
                <w:spacing w:val="-8"/>
                <w:sz w:val="24"/>
              </w:rPr>
              <w:t xml:space="preserve"> </w:t>
            </w:r>
            <w:r>
              <w:rPr>
                <w:color w:val="0D0D0D"/>
                <w:sz w:val="24"/>
              </w:rPr>
              <w:t>education</w:t>
            </w:r>
            <w:r>
              <w:rPr>
                <w:color w:val="0D0D0D"/>
                <w:spacing w:val="-8"/>
                <w:sz w:val="24"/>
              </w:rPr>
              <w:t xml:space="preserve"> </w:t>
            </w:r>
            <w:proofErr w:type="spellStart"/>
            <w:r>
              <w:rPr>
                <w:color w:val="0D0D0D"/>
                <w:sz w:val="24"/>
              </w:rPr>
              <w:t>organisation</w:t>
            </w:r>
            <w:proofErr w:type="spellEnd"/>
            <w:r>
              <w:rPr>
                <w:color w:val="0D0D0D"/>
                <w:sz w:val="24"/>
              </w:rPr>
              <w:t>(s) (if partnership in place)</w:t>
            </w:r>
          </w:p>
        </w:tc>
        <w:tc>
          <w:tcPr>
            <w:tcW w:w="4268" w:type="dxa"/>
          </w:tcPr>
          <w:p w14:paraId="2F5DE53E" w14:textId="77777777" w:rsidR="007C21F8" w:rsidRDefault="00000000">
            <w:pPr>
              <w:pStyle w:val="TableParagraph"/>
              <w:spacing w:before="62"/>
              <w:rPr>
                <w:sz w:val="24"/>
              </w:rPr>
            </w:pPr>
            <w:r>
              <w:rPr>
                <w:color w:val="0D0D0D"/>
                <w:spacing w:val="-5"/>
                <w:sz w:val="24"/>
              </w:rPr>
              <w:t>N/A</w:t>
            </w:r>
          </w:p>
        </w:tc>
      </w:tr>
    </w:tbl>
    <w:p w14:paraId="170E7C11" w14:textId="77777777" w:rsidR="007C21F8" w:rsidRDefault="007C21F8">
      <w:pPr>
        <w:pStyle w:val="BodyText"/>
        <w:rPr>
          <w:rFonts w:ascii="Arial"/>
          <w:b/>
        </w:rPr>
      </w:pPr>
    </w:p>
    <w:p w14:paraId="21BA558B" w14:textId="77777777" w:rsidR="007C21F8" w:rsidRDefault="007C21F8">
      <w:pPr>
        <w:pStyle w:val="BodyText"/>
        <w:spacing w:before="1"/>
        <w:rPr>
          <w:rFonts w:ascii="Arial"/>
          <w:b/>
          <w:sz w:val="22"/>
        </w:rPr>
      </w:pPr>
    </w:p>
    <w:p w14:paraId="04708646" w14:textId="77777777" w:rsidR="007C21F8" w:rsidRDefault="00000000">
      <w:pPr>
        <w:spacing w:before="92" w:line="288" w:lineRule="auto"/>
        <w:ind w:left="113" w:right="86"/>
        <w:rPr>
          <w:rFonts w:ascii="Arial" w:hAnsi="Arial"/>
          <w:sz w:val="24"/>
        </w:rPr>
      </w:pPr>
      <w:r>
        <w:rPr>
          <w:rFonts w:ascii="Arial" w:hAnsi="Arial"/>
          <w:color w:val="0D0D0D"/>
          <w:sz w:val="24"/>
        </w:rPr>
        <w:t>This is a summary of how our school delivers music education to all our pupils across three areas – curriculum music, co-curricular provision and musical experiences – and what changes we are planning in future years. This information is to help pupils and parents</w:t>
      </w:r>
      <w:r>
        <w:rPr>
          <w:rFonts w:ascii="Arial" w:hAnsi="Arial"/>
          <w:color w:val="0D0D0D"/>
          <w:spacing w:val="-6"/>
          <w:sz w:val="24"/>
        </w:rPr>
        <w:t xml:space="preserve"> </w:t>
      </w:r>
      <w:r>
        <w:rPr>
          <w:rFonts w:ascii="Arial" w:hAnsi="Arial"/>
          <w:color w:val="0D0D0D"/>
          <w:sz w:val="24"/>
        </w:rPr>
        <w:t>or</w:t>
      </w:r>
      <w:r>
        <w:rPr>
          <w:rFonts w:ascii="Arial" w:hAnsi="Arial"/>
          <w:color w:val="0D0D0D"/>
          <w:spacing w:val="-1"/>
          <w:sz w:val="24"/>
        </w:rPr>
        <w:t xml:space="preserve"> </w:t>
      </w:r>
      <w:r>
        <w:rPr>
          <w:rFonts w:ascii="Arial" w:hAnsi="Arial"/>
          <w:color w:val="0D0D0D"/>
          <w:sz w:val="24"/>
        </w:rPr>
        <w:t>carers</w:t>
      </w:r>
      <w:r>
        <w:rPr>
          <w:rFonts w:ascii="Arial" w:hAnsi="Arial"/>
          <w:color w:val="0D0D0D"/>
          <w:spacing w:val="-2"/>
          <w:sz w:val="24"/>
        </w:rPr>
        <w:t xml:space="preserve"> </w:t>
      </w:r>
      <w:r>
        <w:rPr>
          <w:rFonts w:ascii="Arial" w:hAnsi="Arial"/>
          <w:color w:val="0D0D0D"/>
          <w:sz w:val="24"/>
        </w:rPr>
        <w:t>understand</w:t>
      </w:r>
      <w:r>
        <w:rPr>
          <w:rFonts w:ascii="Arial" w:hAnsi="Arial"/>
          <w:color w:val="0D0D0D"/>
          <w:spacing w:val="-2"/>
          <w:sz w:val="24"/>
        </w:rPr>
        <w:t xml:space="preserve"> </w:t>
      </w:r>
      <w:r>
        <w:rPr>
          <w:rFonts w:ascii="Arial" w:hAnsi="Arial"/>
          <w:color w:val="0D0D0D"/>
          <w:sz w:val="24"/>
        </w:rPr>
        <w:t>what</w:t>
      </w:r>
      <w:r>
        <w:rPr>
          <w:rFonts w:ascii="Arial" w:hAnsi="Arial"/>
          <w:color w:val="0D0D0D"/>
          <w:spacing w:val="-2"/>
          <w:sz w:val="24"/>
        </w:rPr>
        <w:t xml:space="preserve"> </w:t>
      </w:r>
      <w:r>
        <w:rPr>
          <w:rFonts w:ascii="Arial" w:hAnsi="Arial"/>
          <w:color w:val="0D0D0D"/>
          <w:sz w:val="24"/>
        </w:rPr>
        <w:t>our</w:t>
      </w:r>
      <w:r>
        <w:rPr>
          <w:rFonts w:ascii="Arial" w:hAnsi="Arial"/>
          <w:color w:val="0D0D0D"/>
          <w:spacing w:val="-6"/>
          <w:sz w:val="24"/>
        </w:rPr>
        <w:t xml:space="preserve"> </w:t>
      </w:r>
      <w:r>
        <w:rPr>
          <w:rFonts w:ascii="Arial" w:hAnsi="Arial"/>
          <w:color w:val="0D0D0D"/>
          <w:sz w:val="24"/>
        </w:rPr>
        <w:t>school</w:t>
      </w:r>
      <w:r>
        <w:rPr>
          <w:rFonts w:ascii="Arial" w:hAnsi="Arial"/>
          <w:color w:val="0D0D0D"/>
          <w:spacing w:val="-7"/>
          <w:sz w:val="24"/>
        </w:rPr>
        <w:t xml:space="preserve"> </w:t>
      </w:r>
      <w:r>
        <w:rPr>
          <w:rFonts w:ascii="Arial" w:hAnsi="Arial"/>
          <w:color w:val="0D0D0D"/>
          <w:sz w:val="24"/>
        </w:rPr>
        <w:t>offers</w:t>
      </w:r>
      <w:r>
        <w:rPr>
          <w:rFonts w:ascii="Arial" w:hAnsi="Arial"/>
          <w:color w:val="0D0D0D"/>
          <w:spacing w:val="-2"/>
          <w:sz w:val="24"/>
        </w:rPr>
        <w:t xml:space="preserve"> </w:t>
      </w:r>
      <w:r>
        <w:rPr>
          <w:rFonts w:ascii="Arial" w:hAnsi="Arial"/>
          <w:color w:val="0D0D0D"/>
          <w:sz w:val="24"/>
        </w:rPr>
        <w:t>and</w:t>
      </w:r>
      <w:r>
        <w:rPr>
          <w:rFonts w:ascii="Arial" w:hAnsi="Arial"/>
          <w:color w:val="0D0D0D"/>
          <w:spacing w:val="-2"/>
          <w:sz w:val="24"/>
        </w:rPr>
        <w:t xml:space="preserve"> </w:t>
      </w:r>
      <w:r>
        <w:rPr>
          <w:rFonts w:ascii="Arial" w:hAnsi="Arial"/>
          <w:color w:val="0D0D0D"/>
          <w:sz w:val="24"/>
        </w:rPr>
        <w:t>who</w:t>
      </w:r>
      <w:r>
        <w:rPr>
          <w:rFonts w:ascii="Arial" w:hAnsi="Arial"/>
          <w:color w:val="0D0D0D"/>
          <w:spacing w:val="-2"/>
          <w:sz w:val="24"/>
        </w:rPr>
        <w:t xml:space="preserve"> </w:t>
      </w:r>
      <w:r>
        <w:rPr>
          <w:rFonts w:ascii="Arial" w:hAnsi="Arial"/>
          <w:color w:val="0D0D0D"/>
          <w:sz w:val="24"/>
        </w:rPr>
        <w:t>we</w:t>
      </w:r>
      <w:r>
        <w:rPr>
          <w:rFonts w:ascii="Arial" w:hAnsi="Arial"/>
          <w:color w:val="0D0D0D"/>
          <w:spacing w:val="-2"/>
          <w:sz w:val="24"/>
        </w:rPr>
        <w:t xml:space="preserve"> </w:t>
      </w:r>
      <w:r>
        <w:rPr>
          <w:rFonts w:ascii="Arial" w:hAnsi="Arial"/>
          <w:color w:val="0D0D0D"/>
          <w:sz w:val="24"/>
        </w:rPr>
        <w:t>work</w:t>
      </w:r>
      <w:r>
        <w:rPr>
          <w:rFonts w:ascii="Arial" w:hAnsi="Arial"/>
          <w:color w:val="0D0D0D"/>
          <w:spacing w:val="-2"/>
          <w:sz w:val="24"/>
        </w:rPr>
        <w:t xml:space="preserve"> </w:t>
      </w:r>
      <w:r>
        <w:rPr>
          <w:rFonts w:ascii="Arial" w:hAnsi="Arial"/>
          <w:color w:val="0D0D0D"/>
          <w:sz w:val="24"/>
        </w:rPr>
        <w:t>with</w:t>
      </w:r>
      <w:r>
        <w:rPr>
          <w:rFonts w:ascii="Arial" w:hAnsi="Arial"/>
          <w:color w:val="0D0D0D"/>
          <w:spacing w:val="-2"/>
          <w:sz w:val="24"/>
        </w:rPr>
        <w:t xml:space="preserve"> </w:t>
      </w:r>
      <w:r>
        <w:rPr>
          <w:rFonts w:ascii="Arial" w:hAnsi="Arial"/>
          <w:color w:val="0D0D0D"/>
          <w:sz w:val="24"/>
        </w:rPr>
        <w:t>to</w:t>
      </w:r>
      <w:r>
        <w:rPr>
          <w:rFonts w:ascii="Arial" w:hAnsi="Arial"/>
          <w:color w:val="0D0D0D"/>
          <w:spacing w:val="-6"/>
          <w:sz w:val="24"/>
        </w:rPr>
        <w:t xml:space="preserve"> </w:t>
      </w:r>
      <w:r>
        <w:rPr>
          <w:rFonts w:ascii="Arial" w:hAnsi="Arial"/>
          <w:color w:val="0D0D0D"/>
          <w:sz w:val="24"/>
        </w:rPr>
        <w:t>support</w:t>
      </w:r>
      <w:r>
        <w:rPr>
          <w:rFonts w:ascii="Arial" w:hAnsi="Arial"/>
          <w:color w:val="0D0D0D"/>
          <w:spacing w:val="-2"/>
          <w:sz w:val="24"/>
        </w:rPr>
        <w:t xml:space="preserve"> </w:t>
      </w:r>
      <w:r>
        <w:rPr>
          <w:rFonts w:ascii="Arial" w:hAnsi="Arial"/>
          <w:color w:val="0D0D0D"/>
          <w:sz w:val="24"/>
        </w:rPr>
        <w:t>our pupils’ music education.</w:t>
      </w:r>
    </w:p>
    <w:p w14:paraId="6BDBD78F" w14:textId="77777777" w:rsidR="007C21F8" w:rsidRDefault="007C21F8">
      <w:pPr>
        <w:pStyle w:val="BodyText"/>
        <w:rPr>
          <w:rFonts w:ascii="Arial"/>
          <w:sz w:val="26"/>
        </w:rPr>
      </w:pPr>
    </w:p>
    <w:p w14:paraId="6BE988A0" w14:textId="77777777" w:rsidR="007C21F8" w:rsidRDefault="007C21F8">
      <w:pPr>
        <w:pStyle w:val="BodyText"/>
        <w:spacing w:before="5"/>
        <w:rPr>
          <w:rFonts w:ascii="Arial"/>
          <w:sz w:val="26"/>
        </w:rPr>
      </w:pPr>
    </w:p>
    <w:p w14:paraId="792B4FBE" w14:textId="77777777" w:rsidR="007C21F8" w:rsidRDefault="00000000">
      <w:pPr>
        <w:pStyle w:val="Heading1"/>
      </w:pPr>
      <w:r>
        <w:rPr>
          <w:color w:val="0F4F75"/>
        </w:rPr>
        <w:t>Part</w:t>
      </w:r>
      <w:r>
        <w:rPr>
          <w:color w:val="0F4F75"/>
          <w:spacing w:val="-6"/>
        </w:rPr>
        <w:t xml:space="preserve"> </w:t>
      </w:r>
      <w:r>
        <w:rPr>
          <w:color w:val="0F4F75"/>
        </w:rPr>
        <w:t>A:</w:t>
      </w:r>
      <w:r>
        <w:rPr>
          <w:color w:val="0F4F75"/>
          <w:spacing w:val="-5"/>
        </w:rPr>
        <w:t xml:space="preserve"> </w:t>
      </w:r>
      <w:r>
        <w:rPr>
          <w:color w:val="0F4F75"/>
        </w:rPr>
        <w:t>Curriculum</w:t>
      </w:r>
      <w:r>
        <w:rPr>
          <w:color w:val="0F4F75"/>
          <w:spacing w:val="-10"/>
        </w:rPr>
        <w:t xml:space="preserve"> </w:t>
      </w:r>
      <w:r>
        <w:rPr>
          <w:color w:val="0F4F75"/>
          <w:spacing w:val="-2"/>
        </w:rPr>
        <w:t>music</w:t>
      </w:r>
    </w:p>
    <w:p w14:paraId="0D9F2257" w14:textId="77777777" w:rsidR="007C21F8" w:rsidRDefault="00000000">
      <w:pPr>
        <w:pStyle w:val="Heading2"/>
        <w:spacing w:before="235" w:line="288" w:lineRule="auto"/>
        <w:ind w:right="86"/>
      </w:pPr>
      <w:r>
        <w:rPr>
          <w:color w:val="0D0D0D"/>
        </w:rPr>
        <w:t>This</w:t>
      </w:r>
      <w:r>
        <w:rPr>
          <w:color w:val="0D0D0D"/>
          <w:spacing w:val="-3"/>
        </w:rPr>
        <w:t xml:space="preserve"> </w:t>
      </w:r>
      <w:r>
        <w:rPr>
          <w:color w:val="0D0D0D"/>
        </w:rPr>
        <w:t>is</w:t>
      </w:r>
      <w:r>
        <w:rPr>
          <w:color w:val="0D0D0D"/>
          <w:spacing w:val="-3"/>
        </w:rPr>
        <w:t xml:space="preserve"> </w:t>
      </w:r>
      <w:r>
        <w:rPr>
          <w:color w:val="0D0D0D"/>
        </w:rPr>
        <w:t>about</w:t>
      </w:r>
      <w:r>
        <w:rPr>
          <w:color w:val="0D0D0D"/>
          <w:spacing w:val="-2"/>
        </w:rPr>
        <w:t xml:space="preserve"> </w:t>
      </w:r>
      <w:r>
        <w:rPr>
          <w:color w:val="0D0D0D"/>
        </w:rPr>
        <w:t>what</w:t>
      </w:r>
      <w:r>
        <w:rPr>
          <w:color w:val="0D0D0D"/>
          <w:spacing w:val="-2"/>
        </w:rPr>
        <w:t xml:space="preserve"> </w:t>
      </w:r>
      <w:r>
        <w:rPr>
          <w:color w:val="0D0D0D"/>
        </w:rPr>
        <w:t>we</w:t>
      </w:r>
      <w:r>
        <w:rPr>
          <w:color w:val="0D0D0D"/>
          <w:spacing w:val="-6"/>
        </w:rPr>
        <w:t xml:space="preserve"> </w:t>
      </w:r>
      <w:r>
        <w:rPr>
          <w:color w:val="0D0D0D"/>
        </w:rPr>
        <w:t>teach</w:t>
      </w:r>
      <w:r>
        <w:rPr>
          <w:color w:val="0D0D0D"/>
          <w:spacing w:val="-2"/>
        </w:rPr>
        <w:t xml:space="preserve"> </w:t>
      </w:r>
      <w:r>
        <w:rPr>
          <w:color w:val="0D0D0D"/>
        </w:rPr>
        <w:t>in</w:t>
      </w:r>
      <w:r>
        <w:rPr>
          <w:color w:val="0D0D0D"/>
          <w:spacing w:val="-2"/>
        </w:rPr>
        <w:t xml:space="preserve"> </w:t>
      </w:r>
      <w:r>
        <w:rPr>
          <w:color w:val="0D0D0D"/>
        </w:rPr>
        <w:t>lesson</w:t>
      </w:r>
      <w:r>
        <w:rPr>
          <w:color w:val="0D0D0D"/>
          <w:spacing w:val="-2"/>
        </w:rPr>
        <w:t xml:space="preserve"> </w:t>
      </w:r>
      <w:r>
        <w:rPr>
          <w:color w:val="0D0D0D"/>
        </w:rPr>
        <w:t>time,</w:t>
      </w:r>
      <w:r>
        <w:rPr>
          <w:color w:val="0D0D0D"/>
          <w:spacing w:val="-2"/>
        </w:rPr>
        <w:t xml:space="preserve"> </w:t>
      </w:r>
      <w:r>
        <w:rPr>
          <w:color w:val="0D0D0D"/>
        </w:rPr>
        <w:t>how</w:t>
      </w:r>
      <w:r>
        <w:rPr>
          <w:color w:val="0D0D0D"/>
          <w:spacing w:val="-3"/>
        </w:rPr>
        <w:t xml:space="preserve"> </w:t>
      </w:r>
      <w:r>
        <w:rPr>
          <w:color w:val="0D0D0D"/>
        </w:rPr>
        <w:t>much</w:t>
      </w:r>
      <w:r>
        <w:rPr>
          <w:color w:val="0D0D0D"/>
          <w:spacing w:val="-2"/>
        </w:rPr>
        <w:t xml:space="preserve"> </w:t>
      </w:r>
      <w:r>
        <w:rPr>
          <w:color w:val="0D0D0D"/>
        </w:rPr>
        <w:t>time</w:t>
      </w:r>
      <w:r>
        <w:rPr>
          <w:color w:val="0D0D0D"/>
          <w:spacing w:val="-6"/>
        </w:rPr>
        <w:t xml:space="preserve"> </w:t>
      </w:r>
      <w:r>
        <w:rPr>
          <w:color w:val="0D0D0D"/>
        </w:rPr>
        <w:t>is</w:t>
      </w:r>
      <w:r>
        <w:rPr>
          <w:color w:val="0D0D0D"/>
          <w:spacing w:val="-3"/>
        </w:rPr>
        <w:t xml:space="preserve"> </w:t>
      </w:r>
      <w:r>
        <w:rPr>
          <w:color w:val="0D0D0D"/>
        </w:rPr>
        <w:t>spent</w:t>
      </w:r>
      <w:r>
        <w:rPr>
          <w:color w:val="0D0D0D"/>
          <w:spacing w:val="-2"/>
        </w:rPr>
        <w:t xml:space="preserve"> </w:t>
      </w:r>
      <w:r>
        <w:rPr>
          <w:color w:val="0D0D0D"/>
        </w:rPr>
        <w:t>teaching</w:t>
      </w:r>
      <w:r>
        <w:rPr>
          <w:color w:val="0D0D0D"/>
          <w:spacing w:val="-6"/>
        </w:rPr>
        <w:t xml:space="preserve"> </w:t>
      </w:r>
      <w:r>
        <w:rPr>
          <w:color w:val="0D0D0D"/>
        </w:rPr>
        <w:t>music</w:t>
      </w:r>
      <w:r>
        <w:rPr>
          <w:color w:val="0D0D0D"/>
          <w:spacing w:val="-2"/>
        </w:rPr>
        <w:t xml:space="preserve"> </w:t>
      </w:r>
      <w:r>
        <w:rPr>
          <w:color w:val="0D0D0D"/>
        </w:rPr>
        <w:t>and any music qualifications or awards that pupils can achieve.</w:t>
      </w:r>
    </w:p>
    <w:p w14:paraId="2CF50FE4" w14:textId="258258BC" w:rsidR="007C21F8" w:rsidRDefault="00496364">
      <w:pPr>
        <w:pStyle w:val="BodyText"/>
        <w:spacing w:before="9"/>
        <w:rPr>
          <w:rFonts w:ascii="Arial"/>
          <w:sz w:val="18"/>
        </w:rPr>
      </w:pPr>
      <w:r>
        <w:rPr>
          <w:noProof/>
        </w:rPr>
        <mc:AlternateContent>
          <mc:Choice Requires="wps">
            <w:drawing>
              <wp:anchor distT="0" distB="0" distL="0" distR="0" simplePos="0" relativeHeight="487587840" behindDoc="1" locked="0" layoutInCell="1" allowOverlap="1" wp14:anchorId="64C03A22" wp14:editId="331AC849">
                <wp:simplePos x="0" y="0"/>
                <wp:positionH relativeFrom="page">
                  <wp:posOffset>722630</wp:posOffset>
                </wp:positionH>
                <wp:positionV relativeFrom="paragraph">
                  <wp:posOffset>155575</wp:posOffset>
                </wp:positionV>
                <wp:extent cx="6025515" cy="2802255"/>
                <wp:effectExtent l="0" t="0" r="0" b="0"/>
                <wp:wrapTopAndBottom/>
                <wp:docPr id="74792183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5515" cy="28022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C9C575" w14:textId="77777777" w:rsidR="007C21F8" w:rsidRDefault="00000000">
                            <w:pPr>
                              <w:pStyle w:val="BodyText"/>
                              <w:spacing w:before="1"/>
                              <w:ind w:left="105" w:right="115"/>
                            </w:pPr>
                            <w:r>
                              <w:t>At The Mill Academy, we have meticulously reviewed the guidance from the Model Music Curriculum to refine and enhance our approach to music education. The Model Music Curriculum is designed to introduce the next generation</w:t>
                            </w:r>
                            <w:r>
                              <w:rPr>
                                <w:spacing w:val="-5"/>
                              </w:rPr>
                              <w:t xml:space="preserve"> </w:t>
                            </w:r>
                            <w:r>
                              <w:t>to</w:t>
                            </w:r>
                            <w:r>
                              <w:rPr>
                                <w:spacing w:val="-1"/>
                              </w:rPr>
                              <w:t xml:space="preserve"> </w:t>
                            </w:r>
                            <w:r>
                              <w:t>a</w:t>
                            </w:r>
                            <w:r>
                              <w:rPr>
                                <w:spacing w:val="-5"/>
                              </w:rPr>
                              <w:t xml:space="preserve"> </w:t>
                            </w:r>
                            <w:r>
                              <w:t>broad</w:t>
                            </w:r>
                            <w:r>
                              <w:rPr>
                                <w:spacing w:val="-5"/>
                              </w:rPr>
                              <w:t xml:space="preserve"> </w:t>
                            </w:r>
                            <w:r>
                              <w:t>repertoire</w:t>
                            </w:r>
                            <w:r>
                              <w:rPr>
                                <w:spacing w:val="-4"/>
                              </w:rPr>
                              <w:t xml:space="preserve"> </w:t>
                            </w:r>
                            <w:r>
                              <w:t>of</w:t>
                            </w:r>
                            <w:r>
                              <w:rPr>
                                <w:spacing w:val="-4"/>
                              </w:rPr>
                              <w:t xml:space="preserve"> </w:t>
                            </w:r>
                            <w:r>
                              <w:t>music</w:t>
                            </w:r>
                            <w:r>
                              <w:rPr>
                                <w:spacing w:val="-4"/>
                              </w:rPr>
                              <w:t xml:space="preserve"> </w:t>
                            </w:r>
                            <w:r>
                              <w:t>from</w:t>
                            </w:r>
                            <w:r>
                              <w:rPr>
                                <w:spacing w:val="-3"/>
                              </w:rPr>
                              <w:t xml:space="preserve"> </w:t>
                            </w:r>
                            <w:r>
                              <w:t>the</w:t>
                            </w:r>
                            <w:r>
                              <w:rPr>
                                <w:spacing w:val="-5"/>
                              </w:rPr>
                              <w:t xml:space="preserve"> </w:t>
                            </w:r>
                            <w:r>
                              <w:t>Western</w:t>
                            </w:r>
                            <w:r>
                              <w:rPr>
                                <w:spacing w:val="-5"/>
                              </w:rPr>
                              <w:t xml:space="preserve"> </w:t>
                            </w:r>
                            <w:r>
                              <w:t>Classical tradition, and</w:t>
                            </w:r>
                            <w:r>
                              <w:rPr>
                                <w:spacing w:val="-5"/>
                              </w:rPr>
                              <w:t xml:space="preserve"> </w:t>
                            </w:r>
                            <w:r>
                              <w:t>to</w:t>
                            </w:r>
                            <w:r>
                              <w:rPr>
                                <w:spacing w:val="-6"/>
                              </w:rPr>
                              <w:t xml:space="preserve"> </w:t>
                            </w:r>
                            <w:r>
                              <w:t>the</w:t>
                            </w:r>
                            <w:r>
                              <w:rPr>
                                <w:spacing w:val="-5"/>
                              </w:rPr>
                              <w:t xml:space="preserve"> </w:t>
                            </w:r>
                            <w:r>
                              <w:t>best popular</w:t>
                            </w:r>
                            <w:r>
                              <w:rPr>
                                <w:spacing w:val="-3"/>
                              </w:rPr>
                              <w:t xml:space="preserve"> </w:t>
                            </w:r>
                            <w:r>
                              <w:t>music and music</w:t>
                            </w:r>
                            <w:r>
                              <w:rPr>
                                <w:spacing w:val="-2"/>
                              </w:rPr>
                              <w:t xml:space="preserve"> </w:t>
                            </w:r>
                            <w:r>
                              <w:t>from</w:t>
                            </w:r>
                            <w:r>
                              <w:rPr>
                                <w:spacing w:val="-1"/>
                              </w:rPr>
                              <w:t xml:space="preserve"> </w:t>
                            </w:r>
                            <w:r>
                              <w:t>around</w:t>
                            </w:r>
                            <w:r>
                              <w:rPr>
                                <w:spacing w:val="-3"/>
                              </w:rPr>
                              <w:t xml:space="preserve"> </w:t>
                            </w:r>
                            <w:r>
                              <w:t>the</w:t>
                            </w:r>
                            <w:r>
                              <w:rPr>
                                <w:spacing w:val="-3"/>
                              </w:rPr>
                              <w:t xml:space="preserve"> </w:t>
                            </w:r>
                            <w:r>
                              <w:t>world. Our</w:t>
                            </w:r>
                            <w:r>
                              <w:rPr>
                                <w:spacing w:val="-1"/>
                              </w:rPr>
                              <w:t xml:space="preserve"> </w:t>
                            </w:r>
                            <w:r>
                              <w:t>curriculum</w:t>
                            </w:r>
                            <w:r>
                              <w:rPr>
                                <w:spacing w:val="-1"/>
                              </w:rPr>
                              <w:t xml:space="preserve"> </w:t>
                            </w:r>
                            <w:r>
                              <w:t>is</w:t>
                            </w:r>
                            <w:r>
                              <w:rPr>
                                <w:spacing w:val="-5"/>
                              </w:rPr>
                              <w:t xml:space="preserve"> </w:t>
                            </w:r>
                            <w:r>
                              <w:t>designed</w:t>
                            </w:r>
                            <w:r>
                              <w:rPr>
                                <w:spacing w:val="-2"/>
                              </w:rPr>
                              <w:t xml:space="preserve"> </w:t>
                            </w:r>
                            <w:r>
                              <w:t>with a strong</w:t>
                            </w:r>
                            <w:r>
                              <w:rPr>
                                <w:spacing w:val="-2"/>
                              </w:rPr>
                              <w:t xml:space="preserve"> </w:t>
                            </w:r>
                            <w:r>
                              <w:t>emphasis on</w:t>
                            </w:r>
                            <w:r>
                              <w:rPr>
                                <w:spacing w:val="-3"/>
                              </w:rPr>
                              <w:t xml:space="preserve"> </w:t>
                            </w:r>
                            <w:r>
                              <w:t>listening</w:t>
                            </w:r>
                            <w:r>
                              <w:rPr>
                                <w:spacing w:val="-2"/>
                              </w:rPr>
                              <w:t xml:space="preserve"> </w:t>
                            </w:r>
                            <w:r>
                              <w:t>and</w:t>
                            </w:r>
                            <w:r>
                              <w:rPr>
                                <w:spacing w:val="-3"/>
                              </w:rPr>
                              <w:t xml:space="preserve"> </w:t>
                            </w:r>
                            <w:r>
                              <w:t>appraising, and opportunities to explore and be exposed to a variety of music genres. This approach ensures that our pupils develop a broad and deep understanding of music, fostering a lifelong appreciation and love for the subject.</w:t>
                            </w:r>
                          </w:p>
                          <w:p w14:paraId="16A8FBAA" w14:textId="77777777" w:rsidR="007C21F8" w:rsidRDefault="00000000">
                            <w:pPr>
                              <w:pStyle w:val="BodyText"/>
                              <w:spacing w:before="120"/>
                              <w:ind w:left="105" w:right="115"/>
                            </w:pPr>
                            <w:r>
                              <w:rPr>
                                <w:color w:val="0D0D0D"/>
                              </w:rPr>
                              <w:t>At The Mill Academy, we provide</w:t>
                            </w:r>
                            <w:r>
                              <w:rPr>
                                <w:color w:val="0D0D0D"/>
                                <w:spacing w:val="-1"/>
                              </w:rPr>
                              <w:t xml:space="preserve"> </w:t>
                            </w:r>
                            <w:r>
                              <w:rPr>
                                <w:color w:val="0D0D0D"/>
                              </w:rPr>
                              <w:t>a high-quality</w:t>
                            </w:r>
                            <w:r>
                              <w:rPr>
                                <w:color w:val="0D0D0D"/>
                                <w:spacing w:val="-1"/>
                              </w:rPr>
                              <w:t xml:space="preserve"> </w:t>
                            </w:r>
                            <w:r>
                              <w:rPr>
                                <w:color w:val="0D0D0D"/>
                              </w:rPr>
                              <w:t>music education enhanced by</w:t>
                            </w:r>
                            <w:r>
                              <w:rPr>
                                <w:color w:val="0D0D0D"/>
                                <w:spacing w:val="-1"/>
                              </w:rPr>
                              <w:t xml:space="preserve"> </w:t>
                            </w:r>
                            <w:r>
                              <w:rPr>
                                <w:color w:val="0D0D0D"/>
                              </w:rPr>
                              <w:t>the</w:t>
                            </w:r>
                            <w:r>
                              <w:rPr>
                                <w:color w:val="0D0D0D"/>
                                <w:spacing w:val="-1"/>
                              </w:rPr>
                              <w:t xml:space="preserve"> </w:t>
                            </w:r>
                            <w:r>
                              <w:rPr>
                                <w:color w:val="0D0D0D"/>
                              </w:rPr>
                              <w:t>Charanga</w:t>
                            </w:r>
                            <w:r>
                              <w:rPr>
                                <w:color w:val="0D0D0D"/>
                                <w:spacing w:val="-1"/>
                              </w:rPr>
                              <w:t xml:space="preserve"> </w:t>
                            </w:r>
                            <w:r>
                              <w:rPr>
                                <w:color w:val="0D0D0D"/>
                              </w:rPr>
                              <w:t>Music Scheme which engages and inspires pupils to develop a love of music and their talent as musicians, and so increase their self- confidence, creativity and sense of achievement. As pupils progress, they develop a critical engagement with music, allowing them to compose, and to listen with intent. Music is an essential part of the curriculum and an integral part of our culture. We ensure that we match the skills and aptitudes of all our pupils so that they can develop an understanding of melody, harmony and composition within the creative process that is ‘music’. We aim</w:t>
                            </w:r>
                            <w:r>
                              <w:rPr>
                                <w:color w:val="0D0D0D"/>
                                <w:spacing w:val="-3"/>
                              </w:rPr>
                              <w:t xml:space="preserve"> </w:t>
                            </w:r>
                            <w:r>
                              <w:rPr>
                                <w:color w:val="0D0D0D"/>
                              </w:rPr>
                              <w:t>for pupils</w:t>
                            </w:r>
                            <w:r>
                              <w:rPr>
                                <w:color w:val="0D0D0D"/>
                                <w:spacing w:val="-6"/>
                              </w:rPr>
                              <w:t xml:space="preserve"> </w:t>
                            </w:r>
                            <w:r>
                              <w:rPr>
                                <w:color w:val="0D0D0D"/>
                              </w:rPr>
                              <w:t>to</w:t>
                            </w:r>
                            <w:r>
                              <w:rPr>
                                <w:color w:val="0D0D0D"/>
                                <w:spacing w:val="-1"/>
                              </w:rPr>
                              <w:t xml:space="preserve"> </w:t>
                            </w:r>
                            <w:r>
                              <w:rPr>
                                <w:color w:val="0D0D0D"/>
                              </w:rPr>
                              <w:t>develop a</w:t>
                            </w:r>
                            <w:r>
                              <w:rPr>
                                <w:color w:val="0D0D0D"/>
                                <w:spacing w:val="-5"/>
                              </w:rPr>
                              <w:t xml:space="preserve"> </w:t>
                            </w:r>
                            <w:r>
                              <w:rPr>
                                <w:color w:val="0D0D0D"/>
                              </w:rPr>
                              <w:t>love of and an</w:t>
                            </w:r>
                            <w:r>
                              <w:rPr>
                                <w:color w:val="0D0D0D"/>
                                <w:spacing w:val="-6"/>
                              </w:rPr>
                              <w:t xml:space="preserve"> </w:t>
                            </w:r>
                            <w:r>
                              <w:rPr>
                                <w:color w:val="0D0D0D"/>
                              </w:rPr>
                              <w:t>aesthetic</w:t>
                            </w:r>
                            <w:r>
                              <w:rPr>
                                <w:color w:val="0D0D0D"/>
                                <w:spacing w:val="-4"/>
                              </w:rPr>
                              <w:t xml:space="preserve"> </w:t>
                            </w:r>
                            <w:r>
                              <w:rPr>
                                <w:color w:val="0D0D0D"/>
                              </w:rPr>
                              <w:t>appreciation of Music</w:t>
                            </w:r>
                            <w:r>
                              <w:rPr>
                                <w:color w:val="0D0D0D"/>
                                <w:spacing w:val="-4"/>
                              </w:rPr>
                              <w:t xml:space="preserve"> </w:t>
                            </w:r>
                            <w:r>
                              <w:rPr>
                                <w:color w:val="0D0D0D"/>
                              </w:rPr>
                              <w:t>as</w:t>
                            </w:r>
                            <w:r>
                              <w:rPr>
                                <w:color w:val="0D0D0D"/>
                                <w:spacing w:val="-3"/>
                              </w:rPr>
                              <w:t xml:space="preserve"> </w:t>
                            </w:r>
                            <w:r>
                              <w:rPr>
                                <w:color w:val="0D0D0D"/>
                              </w:rPr>
                              <w:t>well</w:t>
                            </w:r>
                            <w:r>
                              <w:rPr>
                                <w:color w:val="0D0D0D"/>
                                <w:spacing w:val="-3"/>
                              </w:rPr>
                              <w:t xml:space="preserve"> </w:t>
                            </w:r>
                            <w:r>
                              <w:rPr>
                                <w:color w:val="0D0D0D"/>
                              </w:rPr>
                              <w:t>as</w:t>
                            </w:r>
                            <w:r>
                              <w:rPr>
                                <w:color w:val="0D0D0D"/>
                                <w:spacing w:val="-3"/>
                              </w:rPr>
                              <w:t xml:space="preserve"> </w:t>
                            </w:r>
                            <w:r>
                              <w:rPr>
                                <w:color w:val="0D0D0D"/>
                              </w:rPr>
                              <w:t>an</w:t>
                            </w:r>
                            <w:r>
                              <w:rPr>
                                <w:color w:val="0D0D0D"/>
                                <w:spacing w:val="-6"/>
                              </w:rPr>
                              <w:t xml:space="preserve"> </w:t>
                            </w:r>
                            <w:r>
                              <w:rPr>
                                <w:color w:val="0D0D0D"/>
                              </w:rPr>
                              <w:t>understanding</w:t>
                            </w:r>
                            <w:r>
                              <w:rPr>
                                <w:color w:val="0D0D0D"/>
                                <w:spacing w:val="-4"/>
                              </w:rPr>
                              <w:t xml:space="preserve"> </w:t>
                            </w:r>
                            <w:r>
                              <w:rPr>
                                <w:color w:val="0D0D0D"/>
                              </w:rPr>
                              <w:t>of</w:t>
                            </w:r>
                            <w:r>
                              <w:rPr>
                                <w:color w:val="0D0D0D"/>
                                <w:spacing w:val="-4"/>
                              </w:rPr>
                              <w:t xml:space="preserve"> </w:t>
                            </w:r>
                            <w:r>
                              <w:rPr>
                                <w:color w:val="0D0D0D"/>
                              </w:rPr>
                              <w:t>its</w:t>
                            </w:r>
                            <w:r>
                              <w:rPr>
                                <w:color w:val="0D0D0D"/>
                                <w:spacing w:val="-7"/>
                              </w:rPr>
                              <w:t xml:space="preserve"> </w:t>
                            </w:r>
                            <w:r>
                              <w:rPr>
                                <w:color w:val="0D0D0D"/>
                              </w:rPr>
                              <w:t>role</w:t>
                            </w:r>
                            <w:r>
                              <w:rPr>
                                <w:color w:val="0D0D0D"/>
                                <w:spacing w:val="-4"/>
                              </w:rPr>
                              <w:t xml:space="preserve"> </w:t>
                            </w:r>
                            <w:r>
                              <w:rPr>
                                <w:color w:val="0D0D0D"/>
                              </w:rPr>
                              <w:t>in society and developing links to their own personal development.</w:t>
                            </w:r>
                          </w:p>
                          <w:p w14:paraId="6BCB5A48" w14:textId="77777777" w:rsidR="007C21F8" w:rsidRDefault="00000000">
                            <w:pPr>
                              <w:pStyle w:val="BodyText"/>
                              <w:spacing w:before="121"/>
                              <w:ind w:left="105"/>
                            </w:pPr>
                            <w:r>
                              <w:rPr>
                                <w:color w:val="0D0D0D"/>
                              </w:rPr>
                              <w:t>Units</w:t>
                            </w:r>
                            <w:r>
                              <w:rPr>
                                <w:color w:val="0D0D0D"/>
                                <w:spacing w:val="1"/>
                              </w:rPr>
                              <w:t xml:space="preserve"> </w:t>
                            </w:r>
                            <w:r>
                              <w:rPr>
                                <w:color w:val="0D0D0D"/>
                                <w:spacing w:val="-2"/>
                              </w:rPr>
                              <w:t>provide:</w:t>
                            </w:r>
                          </w:p>
                          <w:p w14:paraId="73537ED4" w14:textId="77777777" w:rsidR="007C21F8" w:rsidRDefault="00000000">
                            <w:pPr>
                              <w:pStyle w:val="BodyText"/>
                              <w:numPr>
                                <w:ilvl w:val="0"/>
                                <w:numId w:val="3"/>
                              </w:numPr>
                              <w:tabs>
                                <w:tab w:val="left" w:pos="465"/>
                                <w:tab w:val="left" w:pos="466"/>
                              </w:tabs>
                              <w:ind w:right="134"/>
                            </w:pPr>
                            <w:r>
                              <w:rPr>
                                <w:b/>
                                <w:color w:val="0D0D0D"/>
                              </w:rPr>
                              <w:t>Retrieval:</w:t>
                            </w:r>
                            <w:r>
                              <w:rPr>
                                <w:b/>
                                <w:color w:val="0D0D0D"/>
                                <w:spacing w:val="-3"/>
                              </w:rPr>
                              <w:t xml:space="preserve"> </w:t>
                            </w:r>
                            <w:r>
                              <w:rPr>
                                <w:color w:val="0D0D0D"/>
                              </w:rPr>
                              <w:t>A</w:t>
                            </w:r>
                            <w:r>
                              <w:rPr>
                                <w:color w:val="0D0D0D"/>
                                <w:spacing w:val="-1"/>
                              </w:rPr>
                              <w:t xml:space="preserve"> </w:t>
                            </w:r>
                            <w:r>
                              <w:rPr>
                                <w:color w:val="0D0D0D"/>
                              </w:rPr>
                              <w:t>baseline to</w:t>
                            </w:r>
                            <w:r>
                              <w:rPr>
                                <w:color w:val="0D0D0D"/>
                                <w:spacing w:val="-6"/>
                              </w:rPr>
                              <w:t xml:space="preserve"> </w:t>
                            </w:r>
                            <w:r>
                              <w:rPr>
                                <w:color w:val="0D0D0D"/>
                              </w:rPr>
                              <w:t>revise</w:t>
                            </w:r>
                            <w:r>
                              <w:rPr>
                                <w:color w:val="0D0D0D"/>
                                <w:spacing w:val="-4"/>
                              </w:rPr>
                              <w:t xml:space="preserve"> </w:t>
                            </w:r>
                            <w:r>
                              <w:rPr>
                                <w:color w:val="0D0D0D"/>
                              </w:rPr>
                              <w:t>and</w:t>
                            </w:r>
                            <w:r>
                              <w:rPr>
                                <w:color w:val="0D0D0D"/>
                                <w:spacing w:val="-5"/>
                              </w:rPr>
                              <w:t xml:space="preserve"> </w:t>
                            </w:r>
                            <w:r>
                              <w:rPr>
                                <w:color w:val="0D0D0D"/>
                              </w:rPr>
                              <w:t>consolidate</w:t>
                            </w:r>
                            <w:r>
                              <w:rPr>
                                <w:color w:val="0D0D0D"/>
                                <w:spacing w:val="-5"/>
                              </w:rPr>
                              <w:t xml:space="preserve"> </w:t>
                            </w:r>
                            <w:r>
                              <w:rPr>
                                <w:color w:val="0D0D0D"/>
                              </w:rPr>
                              <w:t>prior</w:t>
                            </w:r>
                            <w:r>
                              <w:rPr>
                                <w:color w:val="0D0D0D"/>
                                <w:spacing w:val="-3"/>
                              </w:rPr>
                              <w:t xml:space="preserve"> </w:t>
                            </w:r>
                            <w:r>
                              <w:rPr>
                                <w:color w:val="0D0D0D"/>
                              </w:rPr>
                              <w:t>learning. Additional</w:t>
                            </w:r>
                            <w:r>
                              <w:rPr>
                                <w:color w:val="0D0D0D"/>
                                <w:spacing w:val="-3"/>
                              </w:rPr>
                              <w:t xml:space="preserve"> </w:t>
                            </w:r>
                            <w:r>
                              <w:rPr>
                                <w:color w:val="0D0D0D"/>
                              </w:rPr>
                              <w:t>retrieval</w:t>
                            </w:r>
                            <w:r>
                              <w:rPr>
                                <w:color w:val="0D0D0D"/>
                                <w:spacing w:val="-4"/>
                              </w:rPr>
                              <w:t xml:space="preserve"> </w:t>
                            </w:r>
                            <w:r>
                              <w:rPr>
                                <w:color w:val="0D0D0D"/>
                              </w:rPr>
                              <w:t>opportunities</w:t>
                            </w:r>
                            <w:r>
                              <w:rPr>
                                <w:color w:val="0D0D0D"/>
                                <w:spacing w:val="-6"/>
                              </w:rPr>
                              <w:t xml:space="preserve"> </w:t>
                            </w:r>
                            <w:r>
                              <w:rPr>
                                <w:color w:val="0D0D0D"/>
                              </w:rPr>
                              <w:t>include</w:t>
                            </w:r>
                            <w:r>
                              <w:rPr>
                                <w:color w:val="0D0D0D"/>
                                <w:spacing w:val="-5"/>
                              </w:rPr>
                              <w:t xml:space="preserve"> </w:t>
                            </w:r>
                            <w:r>
                              <w:rPr>
                                <w:color w:val="0D0D0D"/>
                              </w:rPr>
                              <w:t>giving the pupils the chance to sing or play through previous performances they have learned. Revisiting these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03A22" id="_x0000_t202" coordsize="21600,21600" o:spt="202" path="m,l,21600r21600,l21600,xe">
                <v:stroke joinstyle="miter"/>
                <v:path gradientshapeok="t" o:connecttype="rect"/>
              </v:shapetype>
              <v:shape id="docshape2" o:spid="_x0000_s1026" type="#_x0000_t202" style="position:absolute;margin-left:56.9pt;margin-top:12.25pt;width:474.45pt;height:220.6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" filled="f" strokeweight=".48pt">
                <v:textbox inset="0,0,0,0">
                  <w:txbxContent>
                    <w:p w14:paraId="4BC9C575" w14:textId="77777777" w:rsidR="007C21F8" w:rsidRDefault="00000000">
                      <w:pPr>
                        <w:pStyle w:val="BodyText"/>
                        <w:spacing w:before="1"/>
                        <w:ind w:left="105" w:right="115"/>
                      </w:pPr>
                      <w:r>
                        <w:t>At The Mill Academy, we have meticulously reviewed the guidance from the Model Music Curriculum to refine and enhance our approach to music education. The Model Music Curriculum is designed to introduce the next generation</w:t>
                      </w:r>
                      <w:r>
                        <w:rPr>
                          <w:spacing w:val="-5"/>
                        </w:rPr>
                        <w:t xml:space="preserve"> </w:t>
                      </w:r>
                      <w:r>
                        <w:t>to</w:t>
                      </w:r>
                      <w:r>
                        <w:rPr>
                          <w:spacing w:val="-1"/>
                        </w:rPr>
                        <w:t xml:space="preserve"> </w:t>
                      </w:r>
                      <w:r>
                        <w:t>a</w:t>
                      </w:r>
                      <w:r>
                        <w:rPr>
                          <w:spacing w:val="-5"/>
                        </w:rPr>
                        <w:t xml:space="preserve"> </w:t>
                      </w:r>
                      <w:r>
                        <w:t>broad</w:t>
                      </w:r>
                      <w:r>
                        <w:rPr>
                          <w:spacing w:val="-5"/>
                        </w:rPr>
                        <w:t xml:space="preserve"> </w:t>
                      </w:r>
                      <w:r>
                        <w:t>repertoire</w:t>
                      </w:r>
                      <w:r>
                        <w:rPr>
                          <w:spacing w:val="-4"/>
                        </w:rPr>
                        <w:t xml:space="preserve"> </w:t>
                      </w:r>
                      <w:r>
                        <w:t>of</w:t>
                      </w:r>
                      <w:r>
                        <w:rPr>
                          <w:spacing w:val="-4"/>
                        </w:rPr>
                        <w:t xml:space="preserve"> </w:t>
                      </w:r>
                      <w:r>
                        <w:t>music</w:t>
                      </w:r>
                      <w:r>
                        <w:rPr>
                          <w:spacing w:val="-4"/>
                        </w:rPr>
                        <w:t xml:space="preserve"> </w:t>
                      </w:r>
                      <w:r>
                        <w:t>from</w:t>
                      </w:r>
                      <w:r>
                        <w:rPr>
                          <w:spacing w:val="-3"/>
                        </w:rPr>
                        <w:t xml:space="preserve"> </w:t>
                      </w:r>
                      <w:r>
                        <w:t>the</w:t>
                      </w:r>
                      <w:r>
                        <w:rPr>
                          <w:spacing w:val="-5"/>
                        </w:rPr>
                        <w:t xml:space="preserve"> </w:t>
                      </w:r>
                      <w:r>
                        <w:t>Western</w:t>
                      </w:r>
                      <w:r>
                        <w:rPr>
                          <w:spacing w:val="-5"/>
                        </w:rPr>
                        <w:t xml:space="preserve"> </w:t>
                      </w:r>
                      <w:r>
                        <w:t>Classical tradition, and</w:t>
                      </w:r>
                      <w:r>
                        <w:rPr>
                          <w:spacing w:val="-5"/>
                        </w:rPr>
                        <w:t xml:space="preserve"> </w:t>
                      </w:r>
                      <w:r>
                        <w:t>to</w:t>
                      </w:r>
                      <w:r>
                        <w:rPr>
                          <w:spacing w:val="-6"/>
                        </w:rPr>
                        <w:t xml:space="preserve"> </w:t>
                      </w:r>
                      <w:r>
                        <w:t>the</w:t>
                      </w:r>
                      <w:r>
                        <w:rPr>
                          <w:spacing w:val="-5"/>
                        </w:rPr>
                        <w:t xml:space="preserve"> </w:t>
                      </w:r>
                      <w:r>
                        <w:t>best popular</w:t>
                      </w:r>
                      <w:r>
                        <w:rPr>
                          <w:spacing w:val="-3"/>
                        </w:rPr>
                        <w:t xml:space="preserve"> </w:t>
                      </w:r>
                      <w:r>
                        <w:t>music and music</w:t>
                      </w:r>
                      <w:r>
                        <w:rPr>
                          <w:spacing w:val="-2"/>
                        </w:rPr>
                        <w:t xml:space="preserve"> </w:t>
                      </w:r>
                      <w:r>
                        <w:t>from</w:t>
                      </w:r>
                      <w:r>
                        <w:rPr>
                          <w:spacing w:val="-1"/>
                        </w:rPr>
                        <w:t xml:space="preserve"> </w:t>
                      </w:r>
                      <w:r>
                        <w:t>around</w:t>
                      </w:r>
                      <w:r>
                        <w:rPr>
                          <w:spacing w:val="-3"/>
                        </w:rPr>
                        <w:t xml:space="preserve"> </w:t>
                      </w:r>
                      <w:r>
                        <w:t>the</w:t>
                      </w:r>
                      <w:r>
                        <w:rPr>
                          <w:spacing w:val="-3"/>
                        </w:rPr>
                        <w:t xml:space="preserve"> </w:t>
                      </w:r>
                      <w:r>
                        <w:t>world. Our</w:t>
                      </w:r>
                      <w:r>
                        <w:rPr>
                          <w:spacing w:val="-1"/>
                        </w:rPr>
                        <w:t xml:space="preserve"> </w:t>
                      </w:r>
                      <w:r>
                        <w:t>curriculum</w:t>
                      </w:r>
                      <w:r>
                        <w:rPr>
                          <w:spacing w:val="-1"/>
                        </w:rPr>
                        <w:t xml:space="preserve"> </w:t>
                      </w:r>
                      <w:r>
                        <w:t>is</w:t>
                      </w:r>
                      <w:r>
                        <w:rPr>
                          <w:spacing w:val="-5"/>
                        </w:rPr>
                        <w:t xml:space="preserve"> </w:t>
                      </w:r>
                      <w:r>
                        <w:t>designed</w:t>
                      </w:r>
                      <w:r>
                        <w:rPr>
                          <w:spacing w:val="-2"/>
                        </w:rPr>
                        <w:t xml:space="preserve"> </w:t>
                      </w:r>
                      <w:r>
                        <w:t>with a strong</w:t>
                      </w:r>
                      <w:r>
                        <w:rPr>
                          <w:spacing w:val="-2"/>
                        </w:rPr>
                        <w:t xml:space="preserve"> </w:t>
                      </w:r>
                      <w:r>
                        <w:t>emphasis on</w:t>
                      </w:r>
                      <w:r>
                        <w:rPr>
                          <w:spacing w:val="-3"/>
                        </w:rPr>
                        <w:t xml:space="preserve"> </w:t>
                      </w:r>
                      <w:r>
                        <w:t>listening</w:t>
                      </w:r>
                      <w:r>
                        <w:rPr>
                          <w:spacing w:val="-2"/>
                        </w:rPr>
                        <w:t xml:space="preserve"> </w:t>
                      </w:r>
                      <w:r>
                        <w:t>and</w:t>
                      </w:r>
                      <w:r>
                        <w:rPr>
                          <w:spacing w:val="-3"/>
                        </w:rPr>
                        <w:t xml:space="preserve"> </w:t>
                      </w:r>
                      <w:r>
                        <w:t>appraising, and opportunities to explore and be exposed to a variety of music genres. This approach ensures that our pupils develop a broad and deep understanding of music, fostering a lifelong appreciation and love for the subject.</w:t>
                      </w:r>
                    </w:p>
                    <w:p w14:paraId="16A8FBAA" w14:textId="77777777" w:rsidR="007C21F8" w:rsidRDefault="00000000">
                      <w:pPr>
                        <w:pStyle w:val="BodyText"/>
                        <w:spacing w:before="120"/>
                        <w:ind w:left="105" w:right="115"/>
                      </w:pPr>
                      <w:r>
                        <w:rPr>
                          <w:color w:val="0D0D0D"/>
                        </w:rPr>
                        <w:t>At The Mill Academy, we provide</w:t>
                      </w:r>
                      <w:r>
                        <w:rPr>
                          <w:color w:val="0D0D0D"/>
                          <w:spacing w:val="-1"/>
                        </w:rPr>
                        <w:t xml:space="preserve"> </w:t>
                      </w:r>
                      <w:r>
                        <w:rPr>
                          <w:color w:val="0D0D0D"/>
                        </w:rPr>
                        <w:t>a high-quality</w:t>
                      </w:r>
                      <w:r>
                        <w:rPr>
                          <w:color w:val="0D0D0D"/>
                          <w:spacing w:val="-1"/>
                        </w:rPr>
                        <w:t xml:space="preserve"> </w:t>
                      </w:r>
                      <w:r>
                        <w:rPr>
                          <w:color w:val="0D0D0D"/>
                        </w:rPr>
                        <w:t>music education enhanced by</w:t>
                      </w:r>
                      <w:r>
                        <w:rPr>
                          <w:color w:val="0D0D0D"/>
                          <w:spacing w:val="-1"/>
                        </w:rPr>
                        <w:t xml:space="preserve"> </w:t>
                      </w:r>
                      <w:r>
                        <w:rPr>
                          <w:color w:val="0D0D0D"/>
                        </w:rPr>
                        <w:t>the</w:t>
                      </w:r>
                      <w:r>
                        <w:rPr>
                          <w:color w:val="0D0D0D"/>
                          <w:spacing w:val="-1"/>
                        </w:rPr>
                        <w:t xml:space="preserve"> </w:t>
                      </w:r>
                      <w:r>
                        <w:rPr>
                          <w:color w:val="0D0D0D"/>
                        </w:rPr>
                        <w:t>Charanga</w:t>
                      </w:r>
                      <w:r>
                        <w:rPr>
                          <w:color w:val="0D0D0D"/>
                          <w:spacing w:val="-1"/>
                        </w:rPr>
                        <w:t xml:space="preserve"> </w:t>
                      </w:r>
                      <w:r>
                        <w:rPr>
                          <w:color w:val="0D0D0D"/>
                        </w:rPr>
                        <w:t>Music Scheme which engages and inspires pupils to develop a love of music and their talent as musicians, and so increase their self- confidence, creativity and sense of achievement. As pupils progress, they develop a critical engagement with music, allowing them to compose, and to listen with intent. Music is an essential part of the curriculum and an integral part of our culture. We ensure that we match the skills and aptitudes of all our pupils so that they can develop an understanding of melody, harmony and composition within the creative process that is ‘music’. We aim</w:t>
                      </w:r>
                      <w:r>
                        <w:rPr>
                          <w:color w:val="0D0D0D"/>
                          <w:spacing w:val="-3"/>
                        </w:rPr>
                        <w:t xml:space="preserve"> </w:t>
                      </w:r>
                      <w:r>
                        <w:rPr>
                          <w:color w:val="0D0D0D"/>
                        </w:rPr>
                        <w:t>for pupils</w:t>
                      </w:r>
                      <w:r>
                        <w:rPr>
                          <w:color w:val="0D0D0D"/>
                          <w:spacing w:val="-6"/>
                        </w:rPr>
                        <w:t xml:space="preserve"> </w:t>
                      </w:r>
                      <w:r>
                        <w:rPr>
                          <w:color w:val="0D0D0D"/>
                        </w:rPr>
                        <w:t>to</w:t>
                      </w:r>
                      <w:r>
                        <w:rPr>
                          <w:color w:val="0D0D0D"/>
                          <w:spacing w:val="-1"/>
                        </w:rPr>
                        <w:t xml:space="preserve"> </w:t>
                      </w:r>
                      <w:r>
                        <w:rPr>
                          <w:color w:val="0D0D0D"/>
                        </w:rPr>
                        <w:t>develop a</w:t>
                      </w:r>
                      <w:r>
                        <w:rPr>
                          <w:color w:val="0D0D0D"/>
                          <w:spacing w:val="-5"/>
                        </w:rPr>
                        <w:t xml:space="preserve"> </w:t>
                      </w:r>
                      <w:r>
                        <w:rPr>
                          <w:color w:val="0D0D0D"/>
                        </w:rPr>
                        <w:t>love of and an</w:t>
                      </w:r>
                      <w:r>
                        <w:rPr>
                          <w:color w:val="0D0D0D"/>
                          <w:spacing w:val="-6"/>
                        </w:rPr>
                        <w:t xml:space="preserve"> </w:t>
                      </w:r>
                      <w:r>
                        <w:rPr>
                          <w:color w:val="0D0D0D"/>
                        </w:rPr>
                        <w:t>aesthetic</w:t>
                      </w:r>
                      <w:r>
                        <w:rPr>
                          <w:color w:val="0D0D0D"/>
                          <w:spacing w:val="-4"/>
                        </w:rPr>
                        <w:t xml:space="preserve"> </w:t>
                      </w:r>
                      <w:r>
                        <w:rPr>
                          <w:color w:val="0D0D0D"/>
                        </w:rPr>
                        <w:t>appreciation of Music</w:t>
                      </w:r>
                      <w:r>
                        <w:rPr>
                          <w:color w:val="0D0D0D"/>
                          <w:spacing w:val="-4"/>
                        </w:rPr>
                        <w:t xml:space="preserve"> </w:t>
                      </w:r>
                      <w:r>
                        <w:rPr>
                          <w:color w:val="0D0D0D"/>
                        </w:rPr>
                        <w:t>as</w:t>
                      </w:r>
                      <w:r>
                        <w:rPr>
                          <w:color w:val="0D0D0D"/>
                          <w:spacing w:val="-3"/>
                        </w:rPr>
                        <w:t xml:space="preserve"> </w:t>
                      </w:r>
                      <w:r>
                        <w:rPr>
                          <w:color w:val="0D0D0D"/>
                        </w:rPr>
                        <w:t>well</w:t>
                      </w:r>
                      <w:r>
                        <w:rPr>
                          <w:color w:val="0D0D0D"/>
                          <w:spacing w:val="-3"/>
                        </w:rPr>
                        <w:t xml:space="preserve"> </w:t>
                      </w:r>
                      <w:r>
                        <w:rPr>
                          <w:color w:val="0D0D0D"/>
                        </w:rPr>
                        <w:t>as</w:t>
                      </w:r>
                      <w:r>
                        <w:rPr>
                          <w:color w:val="0D0D0D"/>
                          <w:spacing w:val="-3"/>
                        </w:rPr>
                        <w:t xml:space="preserve"> </w:t>
                      </w:r>
                      <w:r>
                        <w:rPr>
                          <w:color w:val="0D0D0D"/>
                        </w:rPr>
                        <w:t>an</w:t>
                      </w:r>
                      <w:r>
                        <w:rPr>
                          <w:color w:val="0D0D0D"/>
                          <w:spacing w:val="-6"/>
                        </w:rPr>
                        <w:t xml:space="preserve"> </w:t>
                      </w:r>
                      <w:r>
                        <w:rPr>
                          <w:color w:val="0D0D0D"/>
                        </w:rPr>
                        <w:t>understanding</w:t>
                      </w:r>
                      <w:r>
                        <w:rPr>
                          <w:color w:val="0D0D0D"/>
                          <w:spacing w:val="-4"/>
                        </w:rPr>
                        <w:t xml:space="preserve"> </w:t>
                      </w:r>
                      <w:r>
                        <w:rPr>
                          <w:color w:val="0D0D0D"/>
                        </w:rPr>
                        <w:t>of</w:t>
                      </w:r>
                      <w:r>
                        <w:rPr>
                          <w:color w:val="0D0D0D"/>
                          <w:spacing w:val="-4"/>
                        </w:rPr>
                        <w:t xml:space="preserve"> </w:t>
                      </w:r>
                      <w:r>
                        <w:rPr>
                          <w:color w:val="0D0D0D"/>
                        </w:rPr>
                        <w:t>its</w:t>
                      </w:r>
                      <w:r>
                        <w:rPr>
                          <w:color w:val="0D0D0D"/>
                          <w:spacing w:val="-7"/>
                        </w:rPr>
                        <w:t xml:space="preserve"> </w:t>
                      </w:r>
                      <w:r>
                        <w:rPr>
                          <w:color w:val="0D0D0D"/>
                        </w:rPr>
                        <w:t>role</w:t>
                      </w:r>
                      <w:r>
                        <w:rPr>
                          <w:color w:val="0D0D0D"/>
                          <w:spacing w:val="-4"/>
                        </w:rPr>
                        <w:t xml:space="preserve"> </w:t>
                      </w:r>
                      <w:r>
                        <w:rPr>
                          <w:color w:val="0D0D0D"/>
                        </w:rPr>
                        <w:t>in society and developing links to their own personal development.</w:t>
                      </w:r>
                    </w:p>
                    <w:p w14:paraId="6BCB5A48" w14:textId="77777777" w:rsidR="007C21F8" w:rsidRDefault="00000000">
                      <w:pPr>
                        <w:pStyle w:val="BodyText"/>
                        <w:spacing w:before="121"/>
                        <w:ind w:left="105"/>
                      </w:pPr>
                      <w:r>
                        <w:rPr>
                          <w:color w:val="0D0D0D"/>
                        </w:rPr>
                        <w:t>Units</w:t>
                      </w:r>
                      <w:r>
                        <w:rPr>
                          <w:color w:val="0D0D0D"/>
                          <w:spacing w:val="1"/>
                        </w:rPr>
                        <w:t xml:space="preserve"> </w:t>
                      </w:r>
                      <w:r>
                        <w:rPr>
                          <w:color w:val="0D0D0D"/>
                          <w:spacing w:val="-2"/>
                        </w:rPr>
                        <w:t>provide:</w:t>
                      </w:r>
                    </w:p>
                    <w:p w14:paraId="73537ED4" w14:textId="77777777" w:rsidR="007C21F8" w:rsidRDefault="00000000">
                      <w:pPr>
                        <w:pStyle w:val="BodyText"/>
                        <w:numPr>
                          <w:ilvl w:val="0"/>
                          <w:numId w:val="3"/>
                        </w:numPr>
                        <w:tabs>
                          <w:tab w:val="left" w:pos="465"/>
                          <w:tab w:val="left" w:pos="466"/>
                        </w:tabs>
                        <w:ind w:right="134"/>
                      </w:pPr>
                      <w:r>
                        <w:rPr>
                          <w:b/>
                          <w:color w:val="0D0D0D"/>
                        </w:rPr>
                        <w:t>Retrieval:</w:t>
                      </w:r>
                      <w:r>
                        <w:rPr>
                          <w:b/>
                          <w:color w:val="0D0D0D"/>
                          <w:spacing w:val="-3"/>
                        </w:rPr>
                        <w:t xml:space="preserve"> </w:t>
                      </w:r>
                      <w:r>
                        <w:rPr>
                          <w:color w:val="0D0D0D"/>
                        </w:rPr>
                        <w:t>A</w:t>
                      </w:r>
                      <w:r>
                        <w:rPr>
                          <w:color w:val="0D0D0D"/>
                          <w:spacing w:val="-1"/>
                        </w:rPr>
                        <w:t xml:space="preserve"> </w:t>
                      </w:r>
                      <w:r>
                        <w:rPr>
                          <w:color w:val="0D0D0D"/>
                        </w:rPr>
                        <w:t>baseline to</w:t>
                      </w:r>
                      <w:r>
                        <w:rPr>
                          <w:color w:val="0D0D0D"/>
                          <w:spacing w:val="-6"/>
                        </w:rPr>
                        <w:t xml:space="preserve"> </w:t>
                      </w:r>
                      <w:r>
                        <w:rPr>
                          <w:color w:val="0D0D0D"/>
                        </w:rPr>
                        <w:t>revise</w:t>
                      </w:r>
                      <w:r>
                        <w:rPr>
                          <w:color w:val="0D0D0D"/>
                          <w:spacing w:val="-4"/>
                        </w:rPr>
                        <w:t xml:space="preserve"> </w:t>
                      </w:r>
                      <w:r>
                        <w:rPr>
                          <w:color w:val="0D0D0D"/>
                        </w:rPr>
                        <w:t>and</w:t>
                      </w:r>
                      <w:r>
                        <w:rPr>
                          <w:color w:val="0D0D0D"/>
                          <w:spacing w:val="-5"/>
                        </w:rPr>
                        <w:t xml:space="preserve"> </w:t>
                      </w:r>
                      <w:r>
                        <w:rPr>
                          <w:color w:val="0D0D0D"/>
                        </w:rPr>
                        <w:t>consolidate</w:t>
                      </w:r>
                      <w:r>
                        <w:rPr>
                          <w:color w:val="0D0D0D"/>
                          <w:spacing w:val="-5"/>
                        </w:rPr>
                        <w:t xml:space="preserve"> </w:t>
                      </w:r>
                      <w:r>
                        <w:rPr>
                          <w:color w:val="0D0D0D"/>
                        </w:rPr>
                        <w:t>prior</w:t>
                      </w:r>
                      <w:r>
                        <w:rPr>
                          <w:color w:val="0D0D0D"/>
                          <w:spacing w:val="-3"/>
                        </w:rPr>
                        <w:t xml:space="preserve"> </w:t>
                      </w:r>
                      <w:r>
                        <w:rPr>
                          <w:color w:val="0D0D0D"/>
                        </w:rPr>
                        <w:t>learning. Additional</w:t>
                      </w:r>
                      <w:r>
                        <w:rPr>
                          <w:color w:val="0D0D0D"/>
                          <w:spacing w:val="-3"/>
                        </w:rPr>
                        <w:t xml:space="preserve"> </w:t>
                      </w:r>
                      <w:r>
                        <w:rPr>
                          <w:color w:val="0D0D0D"/>
                        </w:rPr>
                        <w:t>retrieval</w:t>
                      </w:r>
                      <w:r>
                        <w:rPr>
                          <w:color w:val="0D0D0D"/>
                          <w:spacing w:val="-4"/>
                        </w:rPr>
                        <w:t xml:space="preserve"> </w:t>
                      </w:r>
                      <w:r>
                        <w:rPr>
                          <w:color w:val="0D0D0D"/>
                        </w:rPr>
                        <w:t>opportunities</w:t>
                      </w:r>
                      <w:r>
                        <w:rPr>
                          <w:color w:val="0D0D0D"/>
                          <w:spacing w:val="-6"/>
                        </w:rPr>
                        <w:t xml:space="preserve"> </w:t>
                      </w:r>
                      <w:r>
                        <w:rPr>
                          <w:color w:val="0D0D0D"/>
                        </w:rPr>
                        <w:t>include</w:t>
                      </w:r>
                      <w:r>
                        <w:rPr>
                          <w:color w:val="0D0D0D"/>
                          <w:spacing w:val="-5"/>
                        </w:rPr>
                        <w:t xml:space="preserve"> </w:t>
                      </w:r>
                      <w:r>
                        <w:rPr>
                          <w:color w:val="0D0D0D"/>
                        </w:rPr>
                        <w:t>giving the pupils the chance to sing or play through previous performances they have learned. Revisiting these</w:t>
                      </w:r>
                    </w:p>
                  </w:txbxContent>
                </v:textbox>
                <w10:wrap type="topAndBottom" anchorx="page"/>
              </v:shape>
            </w:pict>
          </mc:Fallback>
        </mc:AlternateContent>
      </w:r>
    </w:p>
    <w:p w14:paraId="506F5EB7" w14:textId="77777777" w:rsidR="007C21F8" w:rsidRDefault="007C21F8">
      <w:pPr>
        <w:rPr>
          <w:rFonts w:ascii="Arial"/>
          <w:sz w:val="18"/>
        </w:rPr>
        <w:sectPr w:rsidR="007C21F8">
          <w:footerReference w:type="default" r:id="rId11"/>
          <w:type w:val="continuous"/>
          <w:pgSz w:w="11910" w:h="16840"/>
          <w:pgMar w:top="1040" w:right="1120" w:bottom="960" w:left="1020" w:header="0" w:footer="771" w:gutter="0"/>
          <w:pgNumType w:start="1"/>
          <w:cols w:space="720"/>
        </w:sectPr>
      </w:pPr>
    </w:p>
    <w:p w14:paraId="5B9177DB" w14:textId="6FE7B5A7" w:rsidR="007C21F8" w:rsidRDefault="00496364">
      <w:pPr>
        <w:pStyle w:val="BodyText"/>
        <w:spacing w:before="46"/>
        <w:ind w:left="588" w:right="293"/>
      </w:pPr>
      <w:r>
        <w:rPr>
          <w:noProof/>
        </w:rPr>
        <w:lastRenderedPageBreak/>
        <mc:AlternateContent>
          <mc:Choice Requires="wps">
            <w:drawing>
              <wp:anchor distT="0" distB="0" distL="114300" distR="114300" simplePos="0" relativeHeight="487485440" behindDoc="1" locked="0" layoutInCell="1" allowOverlap="1" wp14:anchorId="3D83076A" wp14:editId="16C07225">
                <wp:simplePos x="0" y="0"/>
                <wp:positionH relativeFrom="page">
                  <wp:posOffset>719455</wp:posOffset>
                </wp:positionH>
                <wp:positionV relativeFrom="paragraph">
                  <wp:posOffset>22225</wp:posOffset>
                </wp:positionV>
                <wp:extent cx="6031865" cy="7012940"/>
                <wp:effectExtent l="0" t="0" r="0" b="0"/>
                <wp:wrapNone/>
                <wp:docPr id="229370530"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1865" cy="7012940"/>
                        </a:xfrm>
                        <a:custGeom>
                          <a:avLst/>
                          <a:gdLst>
                            <a:gd name="T0" fmla="+- 0 10622 1133"/>
                            <a:gd name="T1" fmla="*/ T0 w 9499"/>
                            <a:gd name="T2" fmla="+- 0 35 35"/>
                            <a:gd name="T3" fmla="*/ 35 h 11044"/>
                            <a:gd name="T4" fmla="+- 0 1143 1133"/>
                            <a:gd name="T5" fmla="*/ T4 w 9499"/>
                            <a:gd name="T6" fmla="+- 0 35 35"/>
                            <a:gd name="T7" fmla="*/ 35 h 11044"/>
                            <a:gd name="T8" fmla="+- 0 1133 1133"/>
                            <a:gd name="T9" fmla="*/ T8 w 9499"/>
                            <a:gd name="T10" fmla="+- 0 35 35"/>
                            <a:gd name="T11" fmla="*/ 35 h 11044"/>
                            <a:gd name="T12" fmla="+- 0 1133 1133"/>
                            <a:gd name="T13" fmla="*/ T12 w 9499"/>
                            <a:gd name="T14" fmla="+- 0 44 35"/>
                            <a:gd name="T15" fmla="*/ 44 h 11044"/>
                            <a:gd name="T16" fmla="+- 0 1133 1133"/>
                            <a:gd name="T17" fmla="*/ T16 w 9499"/>
                            <a:gd name="T18" fmla="+- 0 11069 35"/>
                            <a:gd name="T19" fmla="*/ 11069 h 11044"/>
                            <a:gd name="T20" fmla="+- 0 1133 1133"/>
                            <a:gd name="T21" fmla="*/ T20 w 9499"/>
                            <a:gd name="T22" fmla="+- 0 11078 35"/>
                            <a:gd name="T23" fmla="*/ 11078 h 11044"/>
                            <a:gd name="T24" fmla="+- 0 1143 1133"/>
                            <a:gd name="T25" fmla="*/ T24 w 9499"/>
                            <a:gd name="T26" fmla="+- 0 11078 35"/>
                            <a:gd name="T27" fmla="*/ 11078 h 11044"/>
                            <a:gd name="T28" fmla="+- 0 10622 1133"/>
                            <a:gd name="T29" fmla="*/ T28 w 9499"/>
                            <a:gd name="T30" fmla="+- 0 11078 35"/>
                            <a:gd name="T31" fmla="*/ 11078 h 11044"/>
                            <a:gd name="T32" fmla="+- 0 10622 1133"/>
                            <a:gd name="T33" fmla="*/ T32 w 9499"/>
                            <a:gd name="T34" fmla="+- 0 11069 35"/>
                            <a:gd name="T35" fmla="*/ 11069 h 11044"/>
                            <a:gd name="T36" fmla="+- 0 1143 1133"/>
                            <a:gd name="T37" fmla="*/ T36 w 9499"/>
                            <a:gd name="T38" fmla="+- 0 11069 35"/>
                            <a:gd name="T39" fmla="*/ 11069 h 11044"/>
                            <a:gd name="T40" fmla="+- 0 1143 1133"/>
                            <a:gd name="T41" fmla="*/ T40 w 9499"/>
                            <a:gd name="T42" fmla="+- 0 44 35"/>
                            <a:gd name="T43" fmla="*/ 44 h 11044"/>
                            <a:gd name="T44" fmla="+- 0 10622 1133"/>
                            <a:gd name="T45" fmla="*/ T44 w 9499"/>
                            <a:gd name="T46" fmla="+- 0 44 35"/>
                            <a:gd name="T47" fmla="*/ 44 h 11044"/>
                            <a:gd name="T48" fmla="+- 0 10622 1133"/>
                            <a:gd name="T49" fmla="*/ T48 w 9499"/>
                            <a:gd name="T50" fmla="+- 0 35 35"/>
                            <a:gd name="T51" fmla="*/ 35 h 11044"/>
                            <a:gd name="T52" fmla="+- 0 10632 1133"/>
                            <a:gd name="T53" fmla="*/ T52 w 9499"/>
                            <a:gd name="T54" fmla="+- 0 35 35"/>
                            <a:gd name="T55" fmla="*/ 35 h 11044"/>
                            <a:gd name="T56" fmla="+- 0 10622 1133"/>
                            <a:gd name="T57" fmla="*/ T56 w 9499"/>
                            <a:gd name="T58" fmla="+- 0 35 35"/>
                            <a:gd name="T59" fmla="*/ 35 h 11044"/>
                            <a:gd name="T60" fmla="+- 0 10622 1133"/>
                            <a:gd name="T61" fmla="*/ T60 w 9499"/>
                            <a:gd name="T62" fmla="+- 0 44 35"/>
                            <a:gd name="T63" fmla="*/ 44 h 11044"/>
                            <a:gd name="T64" fmla="+- 0 10622 1133"/>
                            <a:gd name="T65" fmla="*/ T64 w 9499"/>
                            <a:gd name="T66" fmla="+- 0 11069 35"/>
                            <a:gd name="T67" fmla="*/ 11069 h 11044"/>
                            <a:gd name="T68" fmla="+- 0 10622 1133"/>
                            <a:gd name="T69" fmla="*/ T68 w 9499"/>
                            <a:gd name="T70" fmla="+- 0 11078 35"/>
                            <a:gd name="T71" fmla="*/ 11078 h 11044"/>
                            <a:gd name="T72" fmla="+- 0 10632 1133"/>
                            <a:gd name="T73" fmla="*/ T72 w 9499"/>
                            <a:gd name="T74" fmla="+- 0 11078 35"/>
                            <a:gd name="T75" fmla="*/ 11078 h 11044"/>
                            <a:gd name="T76" fmla="+- 0 10632 1133"/>
                            <a:gd name="T77" fmla="*/ T76 w 9499"/>
                            <a:gd name="T78" fmla="+- 0 11069 35"/>
                            <a:gd name="T79" fmla="*/ 11069 h 11044"/>
                            <a:gd name="T80" fmla="+- 0 10632 1133"/>
                            <a:gd name="T81" fmla="*/ T80 w 9499"/>
                            <a:gd name="T82" fmla="+- 0 44 35"/>
                            <a:gd name="T83" fmla="*/ 44 h 11044"/>
                            <a:gd name="T84" fmla="+- 0 10632 1133"/>
                            <a:gd name="T85" fmla="*/ T84 w 9499"/>
                            <a:gd name="T86" fmla="+- 0 35 35"/>
                            <a:gd name="T87" fmla="*/ 35 h 11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99" h="11044">
                              <a:moveTo>
                                <a:pt x="9489" y="0"/>
                              </a:moveTo>
                              <a:lnTo>
                                <a:pt x="10" y="0"/>
                              </a:lnTo>
                              <a:lnTo>
                                <a:pt x="0" y="0"/>
                              </a:lnTo>
                              <a:lnTo>
                                <a:pt x="0" y="9"/>
                              </a:lnTo>
                              <a:lnTo>
                                <a:pt x="0" y="11034"/>
                              </a:lnTo>
                              <a:lnTo>
                                <a:pt x="0" y="11043"/>
                              </a:lnTo>
                              <a:lnTo>
                                <a:pt x="10" y="11043"/>
                              </a:lnTo>
                              <a:lnTo>
                                <a:pt x="9489" y="11043"/>
                              </a:lnTo>
                              <a:lnTo>
                                <a:pt x="9489" y="11034"/>
                              </a:lnTo>
                              <a:lnTo>
                                <a:pt x="10" y="11034"/>
                              </a:lnTo>
                              <a:lnTo>
                                <a:pt x="10" y="9"/>
                              </a:lnTo>
                              <a:lnTo>
                                <a:pt x="9489" y="9"/>
                              </a:lnTo>
                              <a:lnTo>
                                <a:pt x="9489" y="0"/>
                              </a:lnTo>
                              <a:close/>
                              <a:moveTo>
                                <a:pt x="9499" y="0"/>
                              </a:moveTo>
                              <a:lnTo>
                                <a:pt x="9489" y="0"/>
                              </a:lnTo>
                              <a:lnTo>
                                <a:pt x="9489" y="9"/>
                              </a:lnTo>
                              <a:lnTo>
                                <a:pt x="9489" y="11034"/>
                              </a:lnTo>
                              <a:lnTo>
                                <a:pt x="9489" y="11043"/>
                              </a:lnTo>
                              <a:lnTo>
                                <a:pt x="9499" y="11043"/>
                              </a:lnTo>
                              <a:lnTo>
                                <a:pt x="9499" y="11034"/>
                              </a:lnTo>
                              <a:lnTo>
                                <a:pt x="9499" y="9"/>
                              </a:lnTo>
                              <a:lnTo>
                                <a:pt x="94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docshape3" style="position:absolute;margin-left:56.65pt;margin-top:1.75pt;width:474.95pt;height:552.2pt;z-index:-1583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99,11044" o:spid="_x0000_s1026" fillcolor="black" stroked="f" path="m9489,l10,,,,,9,,11034r,9l10,11043r9479,l9489,11034r-9479,l10,9r9479,l9489,xm9499,r-10,l9489,9r,11025l9489,11043r10,l9499,11034,9499,9r,-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" w14:anchorId="6CFE7512">
                <v:path arrowok="t" o:connecttype="custom" o:connectlocs="6025515,22225;6350,22225;0,22225;0,27940;0,7028815;0,7034530;6350,7034530;6025515,7034530;6025515,7028815;6350,7028815;6350,27940;6025515,27940;6025515,22225;6031865,22225;6025515,22225;6025515,27940;6025515,7028815;6025515,7034530;6031865,7034530;6031865,7028815;6031865,27940;6031865,22225" o:connectangles="0,0,0,0,0,0,0,0,0,0,0,0,0,0,0,0,0,0,0,0,0,0"/>
                <w10:wrap anchorx="page"/>
              </v:shape>
            </w:pict>
          </mc:Fallback>
        </mc:AlternateContent>
      </w:r>
      <w:r>
        <w:rPr>
          <w:color w:val="0D0D0D"/>
        </w:rPr>
        <w:t>performances</w:t>
      </w:r>
      <w:r>
        <w:rPr>
          <w:color w:val="0D0D0D"/>
          <w:spacing w:val="-5"/>
        </w:rPr>
        <w:t xml:space="preserve"> </w:t>
      </w:r>
      <w:r>
        <w:rPr>
          <w:color w:val="0D0D0D"/>
        </w:rPr>
        <w:t>regularly</w:t>
      </w:r>
      <w:r>
        <w:rPr>
          <w:color w:val="0D0D0D"/>
          <w:spacing w:val="-4"/>
        </w:rPr>
        <w:t xml:space="preserve"> </w:t>
      </w:r>
      <w:proofErr w:type="gramStart"/>
      <w:r>
        <w:rPr>
          <w:color w:val="0D0D0D"/>
        </w:rPr>
        <w:t>allows</w:t>
      </w:r>
      <w:proofErr w:type="gramEnd"/>
      <w:r>
        <w:rPr>
          <w:color w:val="0D0D0D"/>
        </w:rPr>
        <w:t xml:space="preserve"> pupils to</w:t>
      </w:r>
      <w:r>
        <w:rPr>
          <w:color w:val="0D0D0D"/>
          <w:spacing w:val="-5"/>
        </w:rPr>
        <w:t xml:space="preserve"> </w:t>
      </w:r>
      <w:r>
        <w:rPr>
          <w:color w:val="0D0D0D"/>
        </w:rPr>
        <w:t>continue</w:t>
      </w:r>
      <w:r>
        <w:rPr>
          <w:color w:val="0D0D0D"/>
          <w:spacing w:val="-4"/>
        </w:rPr>
        <w:t xml:space="preserve"> </w:t>
      </w:r>
      <w:r>
        <w:rPr>
          <w:color w:val="0D0D0D"/>
        </w:rPr>
        <w:t>to deepen</w:t>
      </w:r>
      <w:r>
        <w:rPr>
          <w:color w:val="0D0D0D"/>
          <w:spacing w:val="-8"/>
        </w:rPr>
        <w:t xml:space="preserve"> </w:t>
      </w:r>
      <w:r>
        <w:rPr>
          <w:color w:val="0D0D0D"/>
        </w:rPr>
        <w:t>and broaden</w:t>
      </w:r>
      <w:r>
        <w:rPr>
          <w:color w:val="0D0D0D"/>
          <w:spacing w:val="-3"/>
        </w:rPr>
        <w:t xml:space="preserve"> </w:t>
      </w:r>
      <w:r>
        <w:rPr>
          <w:color w:val="0D0D0D"/>
        </w:rPr>
        <w:t>their</w:t>
      </w:r>
      <w:r>
        <w:rPr>
          <w:color w:val="0D0D0D"/>
          <w:spacing w:val="-2"/>
        </w:rPr>
        <w:t xml:space="preserve"> </w:t>
      </w:r>
      <w:r>
        <w:rPr>
          <w:color w:val="0D0D0D"/>
        </w:rPr>
        <w:t>knowledge</w:t>
      </w:r>
      <w:r>
        <w:rPr>
          <w:color w:val="0D0D0D"/>
          <w:spacing w:val="-3"/>
        </w:rPr>
        <w:t xml:space="preserve"> </w:t>
      </w:r>
      <w:r>
        <w:rPr>
          <w:color w:val="0D0D0D"/>
        </w:rPr>
        <w:t>and</w:t>
      </w:r>
      <w:r>
        <w:rPr>
          <w:color w:val="0D0D0D"/>
          <w:spacing w:val="-4"/>
        </w:rPr>
        <w:t xml:space="preserve"> </w:t>
      </w:r>
      <w:r>
        <w:rPr>
          <w:color w:val="0D0D0D"/>
        </w:rPr>
        <w:t>understanding of different musical styles and to consolidate their skills.</w:t>
      </w:r>
    </w:p>
    <w:p w14:paraId="76B0038B" w14:textId="77777777" w:rsidR="007C21F8" w:rsidRDefault="00000000">
      <w:pPr>
        <w:pStyle w:val="ListParagraph"/>
        <w:numPr>
          <w:ilvl w:val="0"/>
          <w:numId w:val="2"/>
        </w:numPr>
        <w:tabs>
          <w:tab w:val="left" w:pos="588"/>
          <w:tab w:val="left" w:pos="589"/>
        </w:tabs>
        <w:ind w:right="445"/>
        <w:rPr>
          <w:sz w:val="20"/>
        </w:rPr>
      </w:pPr>
      <w:r>
        <w:rPr>
          <w:b/>
          <w:color w:val="0D0D0D"/>
          <w:sz w:val="20"/>
        </w:rPr>
        <w:t xml:space="preserve">Listening activities: </w:t>
      </w:r>
      <w:r>
        <w:rPr>
          <w:color w:val="0D0D0D"/>
          <w:sz w:val="20"/>
        </w:rPr>
        <w:t>The chance to focus in on a piece of music and its musical style or genre. Learn about how the elements of music combine in this style of music and about the social, historical or geographical context of the</w:t>
      </w:r>
      <w:r>
        <w:rPr>
          <w:color w:val="0D0D0D"/>
          <w:spacing w:val="-3"/>
          <w:sz w:val="20"/>
        </w:rPr>
        <w:t xml:space="preserve"> </w:t>
      </w:r>
      <w:r>
        <w:rPr>
          <w:color w:val="0D0D0D"/>
          <w:sz w:val="20"/>
        </w:rPr>
        <w:t>music.</w:t>
      </w:r>
      <w:r>
        <w:rPr>
          <w:color w:val="0D0D0D"/>
          <w:spacing w:val="-2"/>
          <w:sz w:val="20"/>
        </w:rPr>
        <w:t xml:space="preserve"> </w:t>
      </w:r>
      <w:r>
        <w:rPr>
          <w:color w:val="0D0D0D"/>
          <w:sz w:val="20"/>
        </w:rPr>
        <w:t>Compare</w:t>
      </w:r>
      <w:r>
        <w:rPr>
          <w:color w:val="0D0D0D"/>
          <w:spacing w:val="-3"/>
          <w:sz w:val="20"/>
        </w:rPr>
        <w:t xml:space="preserve"> </w:t>
      </w:r>
      <w:r>
        <w:rPr>
          <w:color w:val="0D0D0D"/>
          <w:sz w:val="20"/>
        </w:rPr>
        <w:t>this</w:t>
      </w:r>
      <w:r>
        <w:rPr>
          <w:color w:val="0D0D0D"/>
          <w:spacing w:val="-6"/>
          <w:sz w:val="20"/>
        </w:rPr>
        <w:t xml:space="preserve"> </w:t>
      </w:r>
      <w:r>
        <w:rPr>
          <w:color w:val="0D0D0D"/>
          <w:sz w:val="20"/>
        </w:rPr>
        <w:t>with</w:t>
      </w:r>
      <w:r>
        <w:rPr>
          <w:color w:val="0D0D0D"/>
          <w:spacing w:val="-4"/>
          <w:sz w:val="20"/>
        </w:rPr>
        <w:t xml:space="preserve"> </w:t>
      </w:r>
      <w:r>
        <w:rPr>
          <w:color w:val="0D0D0D"/>
          <w:sz w:val="20"/>
        </w:rPr>
        <w:t>other</w:t>
      </w:r>
      <w:r>
        <w:rPr>
          <w:color w:val="0D0D0D"/>
          <w:spacing w:val="-2"/>
          <w:sz w:val="20"/>
        </w:rPr>
        <w:t xml:space="preserve"> </w:t>
      </w:r>
      <w:r>
        <w:rPr>
          <w:color w:val="0D0D0D"/>
          <w:sz w:val="20"/>
        </w:rPr>
        <w:t>similar and</w:t>
      </w:r>
      <w:r>
        <w:rPr>
          <w:color w:val="0D0D0D"/>
          <w:spacing w:val="-4"/>
          <w:sz w:val="20"/>
        </w:rPr>
        <w:t xml:space="preserve"> </w:t>
      </w:r>
      <w:r>
        <w:rPr>
          <w:color w:val="0D0D0D"/>
          <w:sz w:val="20"/>
        </w:rPr>
        <w:t>contrasting</w:t>
      </w:r>
      <w:r>
        <w:rPr>
          <w:color w:val="0D0D0D"/>
          <w:spacing w:val="-3"/>
          <w:sz w:val="20"/>
        </w:rPr>
        <w:t xml:space="preserve"> </w:t>
      </w:r>
      <w:r>
        <w:rPr>
          <w:color w:val="0D0D0D"/>
          <w:sz w:val="20"/>
        </w:rPr>
        <w:t>styles of</w:t>
      </w:r>
      <w:r>
        <w:rPr>
          <w:color w:val="0D0D0D"/>
          <w:spacing w:val="-3"/>
          <w:sz w:val="20"/>
        </w:rPr>
        <w:t xml:space="preserve"> </w:t>
      </w:r>
      <w:r>
        <w:rPr>
          <w:color w:val="0D0D0D"/>
          <w:sz w:val="20"/>
        </w:rPr>
        <w:t>music</w:t>
      </w:r>
      <w:r>
        <w:rPr>
          <w:color w:val="0D0D0D"/>
          <w:spacing w:val="-3"/>
          <w:sz w:val="20"/>
        </w:rPr>
        <w:t xml:space="preserve"> </w:t>
      </w:r>
      <w:r>
        <w:rPr>
          <w:color w:val="0D0D0D"/>
          <w:sz w:val="20"/>
        </w:rPr>
        <w:t>and</w:t>
      </w:r>
      <w:r>
        <w:rPr>
          <w:color w:val="0D0D0D"/>
          <w:spacing w:val="-4"/>
          <w:sz w:val="20"/>
        </w:rPr>
        <w:t xml:space="preserve"> </w:t>
      </w:r>
      <w:r>
        <w:rPr>
          <w:color w:val="0D0D0D"/>
          <w:sz w:val="20"/>
        </w:rPr>
        <w:t>get</w:t>
      </w:r>
      <w:r>
        <w:rPr>
          <w:color w:val="0D0D0D"/>
          <w:spacing w:val="-3"/>
          <w:sz w:val="20"/>
        </w:rPr>
        <w:t xml:space="preserve"> </w:t>
      </w:r>
      <w:r>
        <w:rPr>
          <w:color w:val="0D0D0D"/>
          <w:sz w:val="20"/>
        </w:rPr>
        <w:t>to</w:t>
      </w:r>
      <w:r>
        <w:rPr>
          <w:color w:val="0D0D0D"/>
          <w:spacing w:val="-5"/>
          <w:sz w:val="20"/>
        </w:rPr>
        <w:t xml:space="preserve"> </w:t>
      </w:r>
      <w:r>
        <w:rPr>
          <w:color w:val="0D0D0D"/>
          <w:sz w:val="20"/>
        </w:rPr>
        <w:t xml:space="preserve">know some </w:t>
      </w:r>
      <w:proofErr w:type="gramStart"/>
      <w:r>
        <w:rPr>
          <w:color w:val="0D0D0D"/>
          <w:sz w:val="20"/>
        </w:rPr>
        <w:t>really great</w:t>
      </w:r>
      <w:proofErr w:type="gramEnd"/>
      <w:r>
        <w:rPr>
          <w:color w:val="0D0D0D"/>
          <w:sz w:val="20"/>
        </w:rPr>
        <w:t xml:space="preserve"> pieces of music!</w:t>
      </w:r>
    </w:p>
    <w:p w14:paraId="5984D66B" w14:textId="77777777" w:rsidR="007C21F8" w:rsidRDefault="00000000">
      <w:pPr>
        <w:pStyle w:val="ListParagraph"/>
        <w:numPr>
          <w:ilvl w:val="0"/>
          <w:numId w:val="2"/>
        </w:numPr>
        <w:tabs>
          <w:tab w:val="left" w:pos="588"/>
          <w:tab w:val="left" w:pos="589"/>
        </w:tabs>
        <w:spacing w:before="2"/>
        <w:ind w:right="395"/>
        <w:rPr>
          <w:sz w:val="20"/>
        </w:rPr>
      </w:pPr>
      <w:r>
        <w:rPr>
          <w:b/>
          <w:color w:val="0D0D0D"/>
          <w:sz w:val="20"/>
        </w:rPr>
        <w:t>Singing:</w:t>
      </w:r>
      <w:r>
        <w:rPr>
          <w:b/>
          <w:color w:val="0D0D0D"/>
          <w:spacing w:val="-2"/>
          <w:sz w:val="20"/>
        </w:rPr>
        <w:t xml:space="preserve"> </w:t>
      </w:r>
      <w:r>
        <w:rPr>
          <w:color w:val="0D0D0D"/>
          <w:sz w:val="20"/>
        </w:rPr>
        <w:t>Learn</w:t>
      </w:r>
      <w:r>
        <w:rPr>
          <w:color w:val="0D0D0D"/>
          <w:spacing w:val="-4"/>
          <w:sz w:val="20"/>
        </w:rPr>
        <w:t xml:space="preserve"> </w:t>
      </w:r>
      <w:r>
        <w:rPr>
          <w:color w:val="0D0D0D"/>
          <w:sz w:val="20"/>
        </w:rPr>
        <w:t>to</w:t>
      </w:r>
      <w:r>
        <w:rPr>
          <w:color w:val="0D0D0D"/>
          <w:spacing w:val="-1"/>
          <w:sz w:val="20"/>
        </w:rPr>
        <w:t xml:space="preserve"> </w:t>
      </w:r>
      <w:r>
        <w:rPr>
          <w:color w:val="0D0D0D"/>
          <w:sz w:val="20"/>
        </w:rPr>
        <w:t>sing</w:t>
      </w:r>
      <w:r>
        <w:rPr>
          <w:color w:val="0D0D0D"/>
          <w:spacing w:val="-3"/>
          <w:sz w:val="20"/>
        </w:rPr>
        <w:t xml:space="preserve"> </w:t>
      </w:r>
      <w:r>
        <w:rPr>
          <w:color w:val="0D0D0D"/>
          <w:sz w:val="20"/>
        </w:rPr>
        <w:t>the</w:t>
      </w:r>
      <w:r>
        <w:rPr>
          <w:color w:val="0D0D0D"/>
          <w:spacing w:val="-4"/>
          <w:sz w:val="20"/>
        </w:rPr>
        <w:t xml:space="preserve"> </w:t>
      </w:r>
      <w:r>
        <w:rPr>
          <w:color w:val="0D0D0D"/>
          <w:sz w:val="20"/>
        </w:rPr>
        <w:t>song as</w:t>
      </w:r>
      <w:r>
        <w:rPr>
          <w:color w:val="0D0D0D"/>
          <w:spacing w:val="-6"/>
          <w:sz w:val="20"/>
        </w:rPr>
        <w:t xml:space="preserve"> </w:t>
      </w:r>
      <w:r>
        <w:rPr>
          <w:color w:val="0D0D0D"/>
          <w:sz w:val="20"/>
        </w:rPr>
        <w:t>part</w:t>
      </w:r>
      <w:r>
        <w:rPr>
          <w:color w:val="0D0D0D"/>
          <w:spacing w:val="-4"/>
          <w:sz w:val="20"/>
        </w:rPr>
        <w:t xml:space="preserve"> </w:t>
      </w:r>
      <w:r>
        <w:rPr>
          <w:color w:val="0D0D0D"/>
          <w:sz w:val="20"/>
        </w:rPr>
        <w:t>of</w:t>
      </w:r>
      <w:r>
        <w:rPr>
          <w:color w:val="0D0D0D"/>
          <w:spacing w:val="-3"/>
          <w:sz w:val="20"/>
        </w:rPr>
        <w:t xml:space="preserve"> </w:t>
      </w:r>
      <w:r>
        <w:rPr>
          <w:color w:val="0D0D0D"/>
          <w:sz w:val="20"/>
        </w:rPr>
        <w:t>an</w:t>
      </w:r>
      <w:r>
        <w:rPr>
          <w:color w:val="0D0D0D"/>
          <w:spacing w:val="-5"/>
          <w:sz w:val="20"/>
        </w:rPr>
        <w:t xml:space="preserve"> </w:t>
      </w:r>
      <w:r>
        <w:rPr>
          <w:color w:val="0D0D0D"/>
          <w:sz w:val="20"/>
        </w:rPr>
        <w:t>ensemble or</w:t>
      </w:r>
      <w:r>
        <w:rPr>
          <w:color w:val="0D0D0D"/>
          <w:spacing w:val="-2"/>
          <w:sz w:val="20"/>
        </w:rPr>
        <w:t xml:space="preserve"> </w:t>
      </w:r>
      <w:r>
        <w:rPr>
          <w:color w:val="0D0D0D"/>
          <w:sz w:val="20"/>
        </w:rPr>
        <w:t>choir, follow a</w:t>
      </w:r>
      <w:r>
        <w:rPr>
          <w:color w:val="0D0D0D"/>
          <w:spacing w:val="-4"/>
          <w:sz w:val="20"/>
        </w:rPr>
        <w:t xml:space="preserve"> </w:t>
      </w:r>
      <w:r>
        <w:rPr>
          <w:color w:val="0D0D0D"/>
          <w:sz w:val="20"/>
        </w:rPr>
        <w:t>leader</w:t>
      </w:r>
      <w:r>
        <w:rPr>
          <w:color w:val="0D0D0D"/>
          <w:spacing w:val="-2"/>
          <w:sz w:val="20"/>
        </w:rPr>
        <w:t xml:space="preserve"> </w:t>
      </w:r>
      <w:r>
        <w:rPr>
          <w:color w:val="0D0D0D"/>
          <w:sz w:val="20"/>
        </w:rPr>
        <w:t>of</w:t>
      </w:r>
      <w:r>
        <w:rPr>
          <w:color w:val="0D0D0D"/>
          <w:spacing w:val="-3"/>
          <w:sz w:val="20"/>
        </w:rPr>
        <w:t xml:space="preserve"> </w:t>
      </w:r>
      <w:r>
        <w:rPr>
          <w:color w:val="0D0D0D"/>
          <w:sz w:val="20"/>
        </w:rPr>
        <w:t>conductor and</w:t>
      </w:r>
      <w:r>
        <w:rPr>
          <w:color w:val="0D0D0D"/>
          <w:spacing w:val="-4"/>
          <w:sz w:val="20"/>
        </w:rPr>
        <w:t xml:space="preserve"> </w:t>
      </w:r>
      <w:r>
        <w:rPr>
          <w:color w:val="0D0D0D"/>
          <w:sz w:val="20"/>
        </w:rPr>
        <w:t xml:space="preserve">understand the meaning of the song. Demonstrate and develop correct posture, breath control and other singing </w:t>
      </w:r>
      <w:r>
        <w:rPr>
          <w:color w:val="0D0D0D"/>
          <w:spacing w:val="-2"/>
          <w:sz w:val="20"/>
        </w:rPr>
        <w:t>techniques.</w:t>
      </w:r>
    </w:p>
    <w:p w14:paraId="5822A880" w14:textId="77777777" w:rsidR="007C21F8" w:rsidRDefault="00000000">
      <w:pPr>
        <w:pStyle w:val="ListParagraph"/>
        <w:numPr>
          <w:ilvl w:val="0"/>
          <w:numId w:val="2"/>
        </w:numPr>
        <w:tabs>
          <w:tab w:val="left" w:pos="588"/>
          <w:tab w:val="left" w:pos="589"/>
        </w:tabs>
        <w:spacing w:before="1"/>
        <w:ind w:right="533"/>
        <w:rPr>
          <w:sz w:val="20"/>
        </w:rPr>
      </w:pPr>
      <w:r>
        <w:rPr>
          <w:b/>
          <w:color w:val="0D0D0D"/>
          <w:sz w:val="20"/>
        </w:rPr>
        <w:t xml:space="preserve">Playing an instrument: </w:t>
      </w:r>
      <w:r>
        <w:rPr>
          <w:color w:val="0D0D0D"/>
          <w:sz w:val="20"/>
        </w:rPr>
        <w:t>Use a rhythmic or melodic instrument to learn a part of a class performance. Instruments</w:t>
      </w:r>
      <w:r>
        <w:rPr>
          <w:color w:val="0D0D0D"/>
          <w:spacing w:val="-6"/>
          <w:sz w:val="20"/>
        </w:rPr>
        <w:t xml:space="preserve"> </w:t>
      </w:r>
      <w:r>
        <w:rPr>
          <w:color w:val="0D0D0D"/>
          <w:sz w:val="20"/>
        </w:rPr>
        <w:t>could</w:t>
      </w:r>
      <w:r>
        <w:rPr>
          <w:color w:val="0D0D0D"/>
          <w:spacing w:val="-4"/>
          <w:sz w:val="20"/>
        </w:rPr>
        <w:t xml:space="preserve"> </w:t>
      </w:r>
      <w:r>
        <w:rPr>
          <w:color w:val="0D0D0D"/>
          <w:sz w:val="20"/>
        </w:rPr>
        <w:t>be</w:t>
      </w:r>
      <w:r>
        <w:rPr>
          <w:color w:val="0D0D0D"/>
          <w:spacing w:val="-4"/>
          <w:sz w:val="20"/>
        </w:rPr>
        <w:t xml:space="preserve"> </w:t>
      </w:r>
      <w:r>
        <w:rPr>
          <w:color w:val="0D0D0D"/>
          <w:sz w:val="20"/>
        </w:rPr>
        <w:t>tuned or untuned</w:t>
      </w:r>
      <w:r>
        <w:rPr>
          <w:color w:val="0D0D0D"/>
          <w:spacing w:val="-4"/>
          <w:sz w:val="20"/>
        </w:rPr>
        <w:t xml:space="preserve"> </w:t>
      </w:r>
      <w:r>
        <w:rPr>
          <w:color w:val="0D0D0D"/>
          <w:sz w:val="20"/>
        </w:rPr>
        <w:t>percussion</w:t>
      </w:r>
      <w:r>
        <w:rPr>
          <w:color w:val="0D0D0D"/>
          <w:spacing w:val="-4"/>
          <w:sz w:val="20"/>
        </w:rPr>
        <w:t xml:space="preserve"> </w:t>
      </w:r>
      <w:r>
        <w:rPr>
          <w:color w:val="0D0D0D"/>
          <w:sz w:val="20"/>
        </w:rPr>
        <w:t>or</w:t>
      </w:r>
      <w:r>
        <w:rPr>
          <w:color w:val="0D0D0D"/>
          <w:spacing w:val="-2"/>
          <w:sz w:val="20"/>
        </w:rPr>
        <w:t xml:space="preserve"> </w:t>
      </w:r>
      <w:r>
        <w:rPr>
          <w:color w:val="0D0D0D"/>
          <w:sz w:val="20"/>
        </w:rPr>
        <w:t>could</w:t>
      </w:r>
      <w:r>
        <w:rPr>
          <w:color w:val="0D0D0D"/>
          <w:spacing w:val="-4"/>
          <w:sz w:val="20"/>
        </w:rPr>
        <w:t xml:space="preserve"> </w:t>
      </w:r>
      <w:r>
        <w:rPr>
          <w:color w:val="0D0D0D"/>
          <w:sz w:val="20"/>
        </w:rPr>
        <w:t>draw</w:t>
      </w:r>
      <w:r>
        <w:rPr>
          <w:color w:val="0D0D0D"/>
          <w:spacing w:val="-4"/>
          <w:sz w:val="20"/>
        </w:rPr>
        <w:t xml:space="preserve"> </w:t>
      </w:r>
      <w:r>
        <w:rPr>
          <w:color w:val="0D0D0D"/>
          <w:sz w:val="20"/>
        </w:rPr>
        <w:t>upon the pupil’s</w:t>
      </w:r>
      <w:r>
        <w:rPr>
          <w:color w:val="0D0D0D"/>
          <w:spacing w:val="-6"/>
          <w:sz w:val="20"/>
        </w:rPr>
        <w:t xml:space="preserve"> </w:t>
      </w:r>
      <w:r>
        <w:rPr>
          <w:color w:val="0D0D0D"/>
          <w:sz w:val="20"/>
        </w:rPr>
        <w:t>own</w:t>
      </w:r>
      <w:r>
        <w:rPr>
          <w:color w:val="0D0D0D"/>
          <w:spacing w:val="-4"/>
          <w:sz w:val="20"/>
        </w:rPr>
        <w:t xml:space="preserve"> </w:t>
      </w:r>
      <w:r>
        <w:rPr>
          <w:color w:val="0D0D0D"/>
          <w:sz w:val="20"/>
        </w:rPr>
        <w:t>instrumental</w:t>
      </w:r>
      <w:r>
        <w:rPr>
          <w:color w:val="0D0D0D"/>
          <w:spacing w:val="-3"/>
          <w:sz w:val="20"/>
        </w:rPr>
        <w:t xml:space="preserve"> </w:t>
      </w:r>
      <w:r>
        <w:rPr>
          <w:color w:val="0D0D0D"/>
          <w:sz w:val="20"/>
        </w:rPr>
        <w:t>skills. Differentiated parts are provided so that each child can feel successful and challenged and can learn to fit their own part within a larger group.</w:t>
      </w:r>
    </w:p>
    <w:p w14:paraId="44A72A57" w14:textId="77777777" w:rsidR="007C21F8" w:rsidRDefault="00000000">
      <w:pPr>
        <w:pStyle w:val="ListParagraph"/>
        <w:numPr>
          <w:ilvl w:val="0"/>
          <w:numId w:val="2"/>
        </w:numPr>
        <w:tabs>
          <w:tab w:val="left" w:pos="588"/>
          <w:tab w:val="left" w:pos="589"/>
        </w:tabs>
        <w:rPr>
          <w:sz w:val="20"/>
        </w:rPr>
      </w:pPr>
      <w:r>
        <w:rPr>
          <w:b/>
          <w:color w:val="0D0D0D"/>
          <w:sz w:val="20"/>
        </w:rPr>
        <w:t xml:space="preserve">Composing and improvising: </w:t>
      </w:r>
      <w:r>
        <w:rPr>
          <w:color w:val="0D0D0D"/>
          <w:sz w:val="20"/>
        </w:rPr>
        <w:t>Use the on-screen prompts to enable pupils first to improvise music whether vocally or on</w:t>
      </w:r>
      <w:r>
        <w:rPr>
          <w:color w:val="0D0D0D"/>
          <w:spacing w:val="-4"/>
          <w:sz w:val="20"/>
        </w:rPr>
        <w:t xml:space="preserve"> </w:t>
      </w:r>
      <w:r>
        <w:rPr>
          <w:color w:val="0D0D0D"/>
          <w:sz w:val="20"/>
        </w:rPr>
        <w:t>an</w:t>
      </w:r>
      <w:r>
        <w:rPr>
          <w:color w:val="0D0D0D"/>
          <w:spacing w:val="-5"/>
          <w:sz w:val="20"/>
        </w:rPr>
        <w:t xml:space="preserve"> </w:t>
      </w:r>
      <w:r>
        <w:rPr>
          <w:color w:val="0D0D0D"/>
          <w:sz w:val="20"/>
        </w:rPr>
        <w:t>instrument.</w:t>
      </w:r>
      <w:r>
        <w:rPr>
          <w:color w:val="0D0D0D"/>
          <w:spacing w:val="-6"/>
          <w:sz w:val="20"/>
        </w:rPr>
        <w:t xml:space="preserve"> </w:t>
      </w:r>
      <w:r>
        <w:rPr>
          <w:color w:val="0D0D0D"/>
          <w:sz w:val="20"/>
        </w:rPr>
        <w:t>They</w:t>
      </w:r>
      <w:r>
        <w:rPr>
          <w:color w:val="0D0D0D"/>
          <w:spacing w:val="-4"/>
          <w:sz w:val="20"/>
        </w:rPr>
        <w:t xml:space="preserve"> </w:t>
      </w:r>
      <w:r>
        <w:rPr>
          <w:color w:val="0D0D0D"/>
          <w:sz w:val="20"/>
        </w:rPr>
        <w:t>will</w:t>
      </w:r>
      <w:r>
        <w:rPr>
          <w:color w:val="0D0D0D"/>
          <w:spacing w:val="-2"/>
          <w:sz w:val="20"/>
        </w:rPr>
        <w:t xml:space="preserve"> </w:t>
      </w:r>
      <w:r>
        <w:rPr>
          <w:color w:val="0D0D0D"/>
          <w:sz w:val="20"/>
        </w:rPr>
        <w:t>draw on</w:t>
      </w:r>
      <w:r>
        <w:rPr>
          <w:color w:val="0D0D0D"/>
          <w:spacing w:val="-4"/>
          <w:sz w:val="20"/>
        </w:rPr>
        <w:t xml:space="preserve"> </w:t>
      </w:r>
      <w:r>
        <w:rPr>
          <w:color w:val="0D0D0D"/>
          <w:sz w:val="20"/>
        </w:rPr>
        <w:t>the</w:t>
      </w:r>
      <w:r>
        <w:rPr>
          <w:color w:val="0D0D0D"/>
          <w:spacing w:val="-4"/>
          <w:sz w:val="20"/>
        </w:rPr>
        <w:t xml:space="preserve"> </w:t>
      </w:r>
      <w:r>
        <w:rPr>
          <w:color w:val="0D0D0D"/>
          <w:sz w:val="20"/>
        </w:rPr>
        <w:t>rhythms</w:t>
      </w:r>
      <w:r>
        <w:rPr>
          <w:color w:val="0D0D0D"/>
          <w:spacing w:val="-6"/>
          <w:sz w:val="20"/>
        </w:rPr>
        <w:t xml:space="preserve"> </w:t>
      </w:r>
      <w:r>
        <w:rPr>
          <w:color w:val="0D0D0D"/>
          <w:sz w:val="20"/>
        </w:rPr>
        <w:t>and</w:t>
      </w:r>
      <w:r>
        <w:rPr>
          <w:color w:val="0D0D0D"/>
          <w:spacing w:val="-4"/>
          <w:sz w:val="20"/>
        </w:rPr>
        <w:t xml:space="preserve"> </w:t>
      </w:r>
      <w:r>
        <w:rPr>
          <w:color w:val="0D0D0D"/>
          <w:sz w:val="20"/>
        </w:rPr>
        <w:t>melodies they</w:t>
      </w:r>
      <w:r>
        <w:rPr>
          <w:color w:val="0D0D0D"/>
          <w:spacing w:val="-4"/>
          <w:sz w:val="20"/>
        </w:rPr>
        <w:t xml:space="preserve"> </w:t>
      </w:r>
      <w:r>
        <w:rPr>
          <w:color w:val="0D0D0D"/>
          <w:sz w:val="20"/>
        </w:rPr>
        <w:t>have</w:t>
      </w:r>
      <w:r>
        <w:rPr>
          <w:color w:val="0D0D0D"/>
          <w:spacing w:val="-3"/>
          <w:sz w:val="20"/>
        </w:rPr>
        <w:t xml:space="preserve"> </w:t>
      </w:r>
      <w:r>
        <w:rPr>
          <w:color w:val="0D0D0D"/>
          <w:sz w:val="20"/>
        </w:rPr>
        <w:t xml:space="preserve">been </w:t>
      </w:r>
      <w:proofErr w:type="spellStart"/>
      <w:r>
        <w:rPr>
          <w:color w:val="0D0D0D"/>
          <w:sz w:val="20"/>
        </w:rPr>
        <w:t>practising</w:t>
      </w:r>
      <w:proofErr w:type="spellEnd"/>
      <w:r>
        <w:rPr>
          <w:color w:val="0D0D0D"/>
          <w:spacing w:val="-3"/>
          <w:sz w:val="20"/>
        </w:rPr>
        <w:t xml:space="preserve"> </w:t>
      </w:r>
      <w:r>
        <w:rPr>
          <w:color w:val="0D0D0D"/>
          <w:sz w:val="20"/>
        </w:rPr>
        <w:t>and</w:t>
      </w:r>
      <w:r>
        <w:rPr>
          <w:color w:val="0D0D0D"/>
          <w:spacing w:val="-4"/>
          <w:sz w:val="20"/>
        </w:rPr>
        <w:t xml:space="preserve"> </w:t>
      </w:r>
      <w:r>
        <w:rPr>
          <w:color w:val="0D0D0D"/>
          <w:sz w:val="20"/>
        </w:rPr>
        <w:t>make up their own. When they start to</w:t>
      </w:r>
      <w:r>
        <w:rPr>
          <w:color w:val="0D0D0D"/>
          <w:spacing w:val="-2"/>
          <w:sz w:val="20"/>
        </w:rPr>
        <w:t xml:space="preserve"> </w:t>
      </w:r>
      <w:r>
        <w:rPr>
          <w:color w:val="0D0D0D"/>
          <w:sz w:val="20"/>
        </w:rPr>
        <w:t>practise this or to</w:t>
      </w:r>
      <w:r>
        <w:rPr>
          <w:color w:val="0D0D0D"/>
          <w:spacing w:val="-2"/>
          <w:sz w:val="20"/>
        </w:rPr>
        <w:t xml:space="preserve"> </w:t>
      </w:r>
      <w:r>
        <w:rPr>
          <w:color w:val="0D0D0D"/>
          <w:sz w:val="20"/>
        </w:rPr>
        <w:t>write</w:t>
      </w:r>
      <w:r>
        <w:rPr>
          <w:color w:val="0D0D0D"/>
          <w:spacing w:val="-1"/>
          <w:sz w:val="20"/>
        </w:rPr>
        <w:t xml:space="preserve"> </w:t>
      </w:r>
      <w:r>
        <w:rPr>
          <w:color w:val="0D0D0D"/>
          <w:sz w:val="20"/>
        </w:rPr>
        <w:t>it</w:t>
      </w:r>
      <w:r>
        <w:rPr>
          <w:color w:val="0D0D0D"/>
          <w:spacing w:val="-6"/>
          <w:sz w:val="20"/>
        </w:rPr>
        <w:t xml:space="preserve"> </w:t>
      </w:r>
      <w:r>
        <w:rPr>
          <w:color w:val="0D0D0D"/>
          <w:sz w:val="20"/>
        </w:rPr>
        <w:t>down in anyway this becomes a</w:t>
      </w:r>
      <w:r>
        <w:rPr>
          <w:color w:val="0D0D0D"/>
          <w:spacing w:val="-1"/>
          <w:sz w:val="20"/>
        </w:rPr>
        <w:t xml:space="preserve"> </w:t>
      </w:r>
      <w:r>
        <w:rPr>
          <w:color w:val="0D0D0D"/>
          <w:sz w:val="20"/>
        </w:rPr>
        <w:t>composition</w:t>
      </w:r>
      <w:r>
        <w:rPr>
          <w:color w:val="0D0D0D"/>
          <w:spacing w:val="-1"/>
          <w:sz w:val="20"/>
        </w:rPr>
        <w:t xml:space="preserve"> </w:t>
      </w:r>
      <w:r>
        <w:rPr>
          <w:color w:val="0D0D0D"/>
          <w:sz w:val="20"/>
        </w:rPr>
        <w:t>that pupils can develop and improve over time. The scheme sets up the activities within correct musical boundaries so that pupils can only succeed.</w:t>
      </w:r>
    </w:p>
    <w:p w14:paraId="5C101E66" w14:textId="77777777" w:rsidR="007C21F8" w:rsidRDefault="007C21F8">
      <w:pPr>
        <w:pStyle w:val="BodyText"/>
        <w:spacing w:before="9"/>
        <w:rPr>
          <w:sz w:val="19"/>
        </w:rPr>
      </w:pPr>
    </w:p>
    <w:p w14:paraId="716B243D" w14:textId="09864217" w:rsidR="007C21F8" w:rsidRDefault="00000000">
      <w:pPr>
        <w:pStyle w:val="BodyText"/>
        <w:ind w:left="228" w:right="293"/>
      </w:pPr>
      <w:r>
        <w:t>Our approach to the Music curriculum ensures that</w:t>
      </w:r>
      <w:r>
        <w:rPr>
          <w:spacing w:val="-1"/>
        </w:rPr>
        <w:t xml:space="preserve"> </w:t>
      </w:r>
      <w:r>
        <w:t xml:space="preserve">it is taught discretely to ensure depth and </w:t>
      </w:r>
      <w:proofErr w:type="spellStart"/>
      <w:r>
        <w:t>rigour</w:t>
      </w:r>
      <w:proofErr w:type="spellEnd"/>
      <w:r>
        <w:t xml:space="preserve">. Music </w:t>
      </w:r>
      <w:r>
        <w:rPr>
          <w:color w:val="0D0D0D"/>
        </w:rPr>
        <w:t>is taught in all year groups, from Nursery to Year 6 on a weekly basis for a minimum of 45 minutes</w:t>
      </w:r>
      <w:r w:rsidR="008D5537">
        <w:rPr>
          <w:color w:val="FF0000"/>
        </w:rPr>
        <w:t xml:space="preserve"> </w:t>
      </w:r>
      <w:r w:rsidR="008D5537" w:rsidRPr="0076756F">
        <w:t>with</w:t>
      </w:r>
      <w:r w:rsidRPr="0026143B">
        <w:rPr>
          <w:color w:val="000000" w:themeColor="text1"/>
        </w:rPr>
        <w:t xml:space="preserve"> Y5 receiv</w:t>
      </w:r>
      <w:r w:rsidR="0076756F">
        <w:rPr>
          <w:color w:val="000000" w:themeColor="text1"/>
        </w:rPr>
        <w:t xml:space="preserve">ing </w:t>
      </w:r>
      <w:r w:rsidRPr="0026143B">
        <w:rPr>
          <w:color w:val="000000" w:themeColor="text1"/>
        </w:rPr>
        <w:t>additional music lessons from Barnsley Music Hub teaching brass</w:t>
      </w:r>
      <w:r w:rsidR="0076756F">
        <w:rPr>
          <w:color w:val="000000" w:themeColor="text1"/>
        </w:rPr>
        <w:t xml:space="preserve">. </w:t>
      </w:r>
      <w:r>
        <w:rPr>
          <w:color w:val="0D0D0D"/>
        </w:rPr>
        <w:t>In</w:t>
      </w:r>
      <w:r>
        <w:rPr>
          <w:color w:val="0D0D0D"/>
          <w:spacing w:val="-2"/>
        </w:rPr>
        <w:t xml:space="preserve"> </w:t>
      </w:r>
      <w:r>
        <w:rPr>
          <w:color w:val="0D0D0D"/>
        </w:rPr>
        <w:t>EYFS, there are additional</w:t>
      </w:r>
      <w:r>
        <w:rPr>
          <w:color w:val="0D0D0D"/>
          <w:spacing w:val="-2"/>
        </w:rPr>
        <w:t xml:space="preserve"> </w:t>
      </w:r>
      <w:r>
        <w:rPr>
          <w:color w:val="0D0D0D"/>
        </w:rPr>
        <w:t>opportunities</w:t>
      </w:r>
      <w:r>
        <w:rPr>
          <w:color w:val="0D0D0D"/>
          <w:spacing w:val="-5"/>
        </w:rPr>
        <w:t xml:space="preserve"> </w:t>
      </w:r>
      <w:r>
        <w:rPr>
          <w:color w:val="0D0D0D"/>
        </w:rPr>
        <w:t>for</w:t>
      </w:r>
      <w:r>
        <w:rPr>
          <w:color w:val="0D0D0D"/>
          <w:spacing w:val="-2"/>
        </w:rPr>
        <w:t xml:space="preserve"> </w:t>
      </w:r>
      <w:r>
        <w:rPr>
          <w:color w:val="0D0D0D"/>
        </w:rPr>
        <w:t>music,</w:t>
      </w:r>
      <w:r>
        <w:rPr>
          <w:color w:val="0D0D0D"/>
          <w:spacing w:val="-1"/>
        </w:rPr>
        <w:t xml:space="preserve"> </w:t>
      </w:r>
      <w:r>
        <w:rPr>
          <w:color w:val="0D0D0D"/>
        </w:rPr>
        <w:t>including</w:t>
      </w:r>
      <w:r>
        <w:rPr>
          <w:color w:val="0D0D0D"/>
          <w:spacing w:val="-3"/>
        </w:rPr>
        <w:t xml:space="preserve"> </w:t>
      </w:r>
      <w:r>
        <w:rPr>
          <w:color w:val="0D0D0D"/>
        </w:rPr>
        <w:t>‘squiggle</w:t>
      </w:r>
      <w:r>
        <w:rPr>
          <w:color w:val="0D0D0D"/>
          <w:spacing w:val="-3"/>
        </w:rPr>
        <w:t xml:space="preserve"> </w:t>
      </w:r>
      <w:r>
        <w:rPr>
          <w:color w:val="0D0D0D"/>
        </w:rPr>
        <w:t>while</w:t>
      </w:r>
      <w:r>
        <w:rPr>
          <w:color w:val="0D0D0D"/>
          <w:spacing w:val="-3"/>
        </w:rPr>
        <w:t xml:space="preserve"> </w:t>
      </w:r>
      <w:r>
        <w:rPr>
          <w:color w:val="0D0D0D"/>
        </w:rPr>
        <w:t>you</w:t>
      </w:r>
      <w:r>
        <w:rPr>
          <w:color w:val="0D0D0D"/>
          <w:spacing w:val="-4"/>
        </w:rPr>
        <w:t xml:space="preserve"> </w:t>
      </w:r>
      <w:r>
        <w:rPr>
          <w:color w:val="0D0D0D"/>
        </w:rPr>
        <w:t>wiggle’,</w:t>
      </w:r>
      <w:r>
        <w:rPr>
          <w:color w:val="0D0D0D"/>
          <w:spacing w:val="-1"/>
        </w:rPr>
        <w:t xml:space="preserve"> </w:t>
      </w:r>
      <w:r>
        <w:rPr>
          <w:color w:val="0D0D0D"/>
        </w:rPr>
        <w:t>a</w:t>
      </w:r>
      <w:r>
        <w:rPr>
          <w:color w:val="0D0D0D"/>
          <w:spacing w:val="-4"/>
        </w:rPr>
        <w:t xml:space="preserve"> </w:t>
      </w:r>
      <w:r>
        <w:rPr>
          <w:color w:val="0D0D0D"/>
        </w:rPr>
        <w:t>listening</w:t>
      </w:r>
      <w:r>
        <w:rPr>
          <w:color w:val="0D0D0D"/>
          <w:spacing w:val="-3"/>
        </w:rPr>
        <w:t xml:space="preserve"> </w:t>
      </w:r>
      <w:r>
        <w:rPr>
          <w:color w:val="0D0D0D"/>
        </w:rPr>
        <w:t>station</w:t>
      </w:r>
      <w:r>
        <w:rPr>
          <w:color w:val="0D0D0D"/>
          <w:spacing w:val="-4"/>
        </w:rPr>
        <w:t xml:space="preserve"> </w:t>
      </w:r>
      <w:r>
        <w:rPr>
          <w:color w:val="0D0D0D"/>
        </w:rPr>
        <w:t>with a</w:t>
      </w:r>
      <w:r>
        <w:rPr>
          <w:color w:val="0D0D0D"/>
          <w:spacing w:val="-9"/>
        </w:rPr>
        <w:t xml:space="preserve"> </w:t>
      </w:r>
      <w:r>
        <w:rPr>
          <w:color w:val="0D0D0D"/>
        </w:rPr>
        <w:t>Tonie</w:t>
      </w:r>
      <w:r>
        <w:rPr>
          <w:color w:val="0D0D0D"/>
          <w:spacing w:val="-3"/>
        </w:rPr>
        <w:t xml:space="preserve"> </w:t>
      </w:r>
      <w:r>
        <w:rPr>
          <w:color w:val="0D0D0D"/>
        </w:rPr>
        <w:t>box, a music area with a piano and music sheets to challenge pupils to follow them and create a tune, and celebrate World Nursery Rhyme week by dressing up and singing songs.</w:t>
      </w:r>
    </w:p>
    <w:p w14:paraId="365A3BA9" w14:textId="77777777" w:rsidR="007C21F8" w:rsidRDefault="007C21F8">
      <w:pPr>
        <w:pStyle w:val="BodyText"/>
        <w:spacing w:before="1"/>
      </w:pPr>
    </w:p>
    <w:p w14:paraId="3EAF93D8" w14:textId="77777777" w:rsidR="007C21F8" w:rsidRDefault="00000000">
      <w:pPr>
        <w:pStyle w:val="BodyText"/>
        <w:ind w:left="228" w:right="293"/>
      </w:pPr>
      <w:r>
        <w:rPr>
          <w:color w:val="0D0D0D"/>
        </w:rPr>
        <w:t>Our</w:t>
      </w:r>
      <w:r>
        <w:rPr>
          <w:color w:val="0D0D0D"/>
          <w:spacing w:val="-3"/>
        </w:rPr>
        <w:t xml:space="preserve"> </w:t>
      </w:r>
      <w:r>
        <w:rPr>
          <w:color w:val="0D0D0D"/>
        </w:rPr>
        <w:t>curriculum</w:t>
      </w:r>
      <w:r>
        <w:rPr>
          <w:color w:val="0D0D0D"/>
          <w:spacing w:val="-3"/>
        </w:rPr>
        <w:t xml:space="preserve"> </w:t>
      </w:r>
      <w:r>
        <w:rPr>
          <w:color w:val="0D0D0D"/>
        </w:rPr>
        <w:t>is</w:t>
      </w:r>
      <w:r>
        <w:rPr>
          <w:color w:val="0D0D0D"/>
          <w:spacing w:val="-7"/>
        </w:rPr>
        <w:t xml:space="preserve"> </w:t>
      </w:r>
      <w:r>
        <w:rPr>
          <w:color w:val="0D0D0D"/>
        </w:rPr>
        <w:t>ambitious</w:t>
      </w:r>
      <w:r>
        <w:rPr>
          <w:color w:val="0D0D0D"/>
          <w:spacing w:val="-7"/>
        </w:rPr>
        <w:t xml:space="preserve"> </w:t>
      </w:r>
      <w:r>
        <w:rPr>
          <w:color w:val="0D0D0D"/>
        </w:rPr>
        <w:t>for all</w:t>
      </w:r>
      <w:r>
        <w:rPr>
          <w:color w:val="0D0D0D"/>
          <w:spacing w:val="-3"/>
        </w:rPr>
        <w:t xml:space="preserve"> </w:t>
      </w:r>
      <w:r>
        <w:rPr>
          <w:color w:val="0D0D0D"/>
        </w:rPr>
        <w:t>pupils,</w:t>
      </w:r>
      <w:r>
        <w:rPr>
          <w:color w:val="0D0D0D"/>
          <w:spacing w:val="-2"/>
        </w:rPr>
        <w:t xml:space="preserve"> </w:t>
      </w:r>
      <w:r>
        <w:rPr>
          <w:color w:val="0D0D0D"/>
        </w:rPr>
        <w:t>including</w:t>
      </w:r>
      <w:r>
        <w:rPr>
          <w:color w:val="0D0D0D"/>
          <w:spacing w:val="-4"/>
        </w:rPr>
        <w:t xml:space="preserve"> </w:t>
      </w:r>
      <w:r>
        <w:rPr>
          <w:color w:val="0D0D0D"/>
        </w:rPr>
        <w:t>those pupils</w:t>
      </w:r>
      <w:r>
        <w:rPr>
          <w:color w:val="0D0D0D"/>
          <w:spacing w:val="-1"/>
        </w:rPr>
        <w:t xml:space="preserve"> </w:t>
      </w:r>
      <w:r>
        <w:rPr>
          <w:color w:val="0D0D0D"/>
        </w:rPr>
        <w:t>with</w:t>
      </w:r>
      <w:r>
        <w:rPr>
          <w:color w:val="0D0D0D"/>
          <w:spacing w:val="-5"/>
        </w:rPr>
        <w:t xml:space="preserve"> </w:t>
      </w:r>
      <w:r>
        <w:rPr>
          <w:color w:val="0D0D0D"/>
        </w:rPr>
        <w:t>SEND.</w:t>
      </w:r>
      <w:r>
        <w:rPr>
          <w:color w:val="0D0D0D"/>
          <w:spacing w:val="-3"/>
        </w:rPr>
        <w:t xml:space="preserve"> </w:t>
      </w:r>
      <w:r>
        <w:rPr>
          <w:color w:val="0D0D0D"/>
        </w:rPr>
        <w:t>Curriculum designers</w:t>
      </w:r>
      <w:r>
        <w:rPr>
          <w:color w:val="0D0D0D"/>
          <w:spacing w:val="-2"/>
        </w:rPr>
        <w:t xml:space="preserve"> </w:t>
      </w:r>
      <w:r>
        <w:rPr>
          <w:color w:val="0D0D0D"/>
        </w:rPr>
        <w:t>and teachers have high expectations of what SEND pupils can achieve and the curriculum is not diluted or unnecessarily</w:t>
      </w:r>
    </w:p>
    <w:p w14:paraId="70C789F3" w14:textId="77777777" w:rsidR="007C21F8" w:rsidRDefault="00000000">
      <w:pPr>
        <w:pStyle w:val="BodyText"/>
        <w:spacing w:before="1"/>
        <w:ind w:left="228"/>
      </w:pPr>
      <w:r>
        <w:rPr>
          <w:color w:val="0D0D0D"/>
        </w:rPr>
        <w:t>reduced</w:t>
      </w:r>
      <w:r>
        <w:rPr>
          <w:color w:val="0D0D0D"/>
          <w:spacing w:val="-8"/>
        </w:rPr>
        <w:t xml:space="preserve"> </w:t>
      </w:r>
      <w:r>
        <w:rPr>
          <w:color w:val="0D0D0D"/>
        </w:rPr>
        <w:t>for</w:t>
      </w:r>
      <w:r>
        <w:rPr>
          <w:color w:val="0D0D0D"/>
          <w:spacing w:val="-6"/>
        </w:rPr>
        <w:t xml:space="preserve"> </w:t>
      </w:r>
      <w:r>
        <w:rPr>
          <w:color w:val="0D0D0D"/>
        </w:rPr>
        <w:t>SEND</w:t>
      </w:r>
      <w:r>
        <w:rPr>
          <w:color w:val="0D0D0D"/>
          <w:spacing w:val="-3"/>
        </w:rPr>
        <w:t xml:space="preserve"> </w:t>
      </w:r>
      <w:r>
        <w:rPr>
          <w:color w:val="0D0D0D"/>
        </w:rPr>
        <w:t>pupils.</w:t>
      </w:r>
      <w:r>
        <w:rPr>
          <w:color w:val="0D0D0D"/>
          <w:spacing w:val="-7"/>
        </w:rPr>
        <w:t xml:space="preserve"> </w:t>
      </w:r>
      <w:r>
        <w:rPr>
          <w:color w:val="0D0D0D"/>
        </w:rPr>
        <w:t>Every</w:t>
      </w:r>
      <w:r>
        <w:rPr>
          <w:color w:val="0D0D0D"/>
          <w:spacing w:val="-8"/>
        </w:rPr>
        <w:t xml:space="preserve"> </w:t>
      </w:r>
      <w:r>
        <w:rPr>
          <w:color w:val="0D0D0D"/>
        </w:rPr>
        <w:t>pupil</w:t>
      </w:r>
      <w:r>
        <w:rPr>
          <w:color w:val="0D0D0D"/>
          <w:spacing w:val="-6"/>
        </w:rPr>
        <w:t xml:space="preserve"> </w:t>
      </w:r>
      <w:r>
        <w:rPr>
          <w:color w:val="0D0D0D"/>
        </w:rPr>
        <w:t>is</w:t>
      </w:r>
      <w:r>
        <w:rPr>
          <w:color w:val="0D0D0D"/>
          <w:spacing w:val="-6"/>
        </w:rPr>
        <w:t xml:space="preserve"> </w:t>
      </w:r>
      <w:r>
        <w:rPr>
          <w:color w:val="0D0D0D"/>
        </w:rPr>
        <w:t>different</w:t>
      </w:r>
      <w:r>
        <w:rPr>
          <w:color w:val="0D0D0D"/>
          <w:spacing w:val="-8"/>
        </w:rPr>
        <w:t xml:space="preserve"> </w:t>
      </w:r>
      <w:r>
        <w:rPr>
          <w:color w:val="0D0D0D"/>
        </w:rPr>
        <w:t>and</w:t>
      </w:r>
      <w:r>
        <w:rPr>
          <w:color w:val="0D0D0D"/>
          <w:spacing w:val="-9"/>
        </w:rPr>
        <w:t xml:space="preserve"> </w:t>
      </w:r>
      <w:r>
        <w:rPr>
          <w:color w:val="0D0D0D"/>
        </w:rPr>
        <w:t>so</w:t>
      </w:r>
      <w:r>
        <w:rPr>
          <w:color w:val="0D0D0D"/>
          <w:spacing w:val="-4"/>
        </w:rPr>
        <w:t xml:space="preserve"> </w:t>
      </w:r>
      <w:r>
        <w:rPr>
          <w:color w:val="0D0D0D"/>
        </w:rPr>
        <w:t>what</w:t>
      </w:r>
      <w:r>
        <w:rPr>
          <w:color w:val="0D0D0D"/>
          <w:spacing w:val="-4"/>
        </w:rPr>
        <w:t xml:space="preserve"> </w:t>
      </w:r>
      <w:r>
        <w:rPr>
          <w:color w:val="0D0D0D"/>
        </w:rPr>
        <w:t>works</w:t>
      </w:r>
      <w:r>
        <w:rPr>
          <w:color w:val="0D0D0D"/>
          <w:spacing w:val="-10"/>
        </w:rPr>
        <w:t xml:space="preserve"> </w:t>
      </w:r>
      <w:r>
        <w:rPr>
          <w:color w:val="0D0D0D"/>
        </w:rPr>
        <w:t>for</w:t>
      </w:r>
      <w:r>
        <w:rPr>
          <w:color w:val="0D0D0D"/>
          <w:spacing w:val="-7"/>
        </w:rPr>
        <w:t xml:space="preserve"> </w:t>
      </w:r>
      <w:r>
        <w:rPr>
          <w:color w:val="0D0D0D"/>
        </w:rPr>
        <w:t>each</w:t>
      </w:r>
      <w:r>
        <w:rPr>
          <w:color w:val="0D0D0D"/>
          <w:spacing w:val="-8"/>
        </w:rPr>
        <w:t xml:space="preserve"> </w:t>
      </w:r>
      <w:r>
        <w:rPr>
          <w:color w:val="0D0D0D"/>
        </w:rPr>
        <w:t>pupil</w:t>
      </w:r>
      <w:r>
        <w:rPr>
          <w:color w:val="0D0D0D"/>
          <w:spacing w:val="-2"/>
        </w:rPr>
        <w:t xml:space="preserve"> </w:t>
      </w:r>
      <w:r>
        <w:rPr>
          <w:color w:val="0D0D0D"/>
        </w:rPr>
        <w:t>varies.</w:t>
      </w:r>
      <w:r>
        <w:rPr>
          <w:color w:val="0D0D0D"/>
          <w:spacing w:val="-6"/>
        </w:rPr>
        <w:t xml:space="preserve"> </w:t>
      </w:r>
      <w:r>
        <w:rPr>
          <w:color w:val="0D0D0D"/>
        </w:rPr>
        <w:t>Pupils’</w:t>
      </w:r>
      <w:r>
        <w:rPr>
          <w:color w:val="0D0D0D"/>
          <w:spacing w:val="-6"/>
        </w:rPr>
        <w:t xml:space="preserve"> </w:t>
      </w:r>
      <w:r>
        <w:rPr>
          <w:color w:val="0D0D0D"/>
        </w:rPr>
        <w:t>individual</w:t>
      </w:r>
      <w:r>
        <w:rPr>
          <w:color w:val="0D0D0D"/>
          <w:spacing w:val="-6"/>
        </w:rPr>
        <w:t xml:space="preserve"> </w:t>
      </w:r>
      <w:r>
        <w:rPr>
          <w:color w:val="0D0D0D"/>
          <w:spacing w:val="-2"/>
        </w:rPr>
        <w:t>needs</w:t>
      </w:r>
    </w:p>
    <w:p w14:paraId="3204303B" w14:textId="77777777" w:rsidR="007C21F8" w:rsidRDefault="00000000">
      <w:pPr>
        <w:pStyle w:val="BodyText"/>
        <w:spacing w:before="1"/>
        <w:ind w:left="228"/>
      </w:pPr>
      <w:r>
        <w:rPr>
          <w:color w:val="0D0D0D"/>
        </w:rPr>
        <w:t>are</w:t>
      </w:r>
      <w:r>
        <w:rPr>
          <w:color w:val="0D0D0D"/>
          <w:spacing w:val="-9"/>
        </w:rPr>
        <w:t xml:space="preserve"> </w:t>
      </w:r>
      <w:r>
        <w:rPr>
          <w:color w:val="0D0D0D"/>
        </w:rPr>
        <w:t>considered</w:t>
      </w:r>
      <w:r>
        <w:rPr>
          <w:color w:val="0D0D0D"/>
          <w:spacing w:val="-6"/>
        </w:rPr>
        <w:t xml:space="preserve"> </w:t>
      </w:r>
      <w:r>
        <w:rPr>
          <w:color w:val="0D0D0D"/>
        </w:rPr>
        <w:t>and</w:t>
      </w:r>
      <w:r>
        <w:rPr>
          <w:color w:val="0D0D0D"/>
          <w:spacing w:val="-8"/>
        </w:rPr>
        <w:t xml:space="preserve"> </w:t>
      </w:r>
      <w:r>
        <w:rPr>
          <w:color w:val="0D0D0D"/>
        </w:rPr>
        <w:t>adaptations</w:t>
      </w:r>
      <w:r>
        <w:rPr>
          <w:color w:val="0D0D0D"/>
          <w:spacing w:val="-4"/>
        </w:rPr>
        <w:t xml:space="preserve"> </w:t>
      </w:r>
      <w:r>
        <w:rPr>
          <w:color w:val="0D0D0D"/>
        </w:rPr>
        <w:t>are</w:t>
      </w:r>
      <w:r>
        <w:rPr>
          <w:color w:val="0D0D0D"/>
          <w:spacing w:val="-7"/>
        </w:rPr>
        <w:t xml:space="preserve"> </w:t>
      </w:r>
      <w:r>
        <w:rPr>
          <w:color w:val="0D0D0D"/>
        </w:rPr>
        <w:t>planned</w:t>
      </w:r>
      <w:r>
        <w:rPr>
          <w:color w:val="0D0D0D"/>
          <w:spacing w:val="-3"/>
        </w:rPr>
        <w:t xml:space="preserve"> </w:t>
      </w:r>
      <w:r>
        <w:rPr>
          <w:color w:val="0D0D0D"/>
        </w:rPr>
        <w:t>to</w:t>
      </w:r>
      <w:r>
        <w:rPr>
          <w:color w:val="0D0D0D"/>
          <w:spacing w:val="-8"/>
        </w:rPr>
        <w:t xml:space="preserve"> </w:t>
      </w:r>
      <w:r>
        <w:rPr>
          <w:color w:val="0D0D0D"/>
        </w:rPr>
        <w:t>ensure</w:t>
      </w:r>
      <w:r>
        <w:rPr>
          <w:color w:val="0D0D0D"/>
          <w:spacing w:val="-2"/>
        </w:rPr>
        <w:t xml:space="preserve"> </w:t>
      </w:r>
      <w:r>
        <w:rPr>
          <w:color w:val="0D0D0D"/>
        </w:rPr>
        <w:t>the</w:t>
      </w:r>
      <w:r>
        <w:rPr>
          <w:color w:val="0D0D0D"/>
          <w:spacing w:val="-3"/>
        </w:rPr>
        <w:t xml:space="preserve"> </w:t>
      </w:r>
      <w:r>
        <w:rPr>
          <w:color w:val="0D0D0D"/>
        </w:rPr>
        <w:t>success</w:t>
      </w:r>
      <w:r>
        <w:rPr>
          <w:color w:val="0D0D0D"/>
          <w:spacing w:val="-4"/>
        </w:rPr>
        <w:t xml:space="preserve"> </w:t>
      </w:r>
      <w:r>
        <w:rPr>
          <w:color w:val="0D0D0D"/>
        </w:rPr>
        <w:t>of</w:t>
      </w:r>
      <w:r>
        <w:rPr>
          <w:color w:val="0D0D0D"/>
          <w:spacing w:val="-7"/>
        </w:rPr>
        <w:t xml:space="preserve"> </w:t>
      </w:r>
      <w:r>
        <w:rPr>
          <w:color w:val="0D0D0D"/>
        </w:rPr>
        <w:t>pupils</w:t>
      </w:r>
      <w:r>
        <w:rPr>
          <w:color w:val="0D0D0D"/>
          <w:spacing w:val="-9"/>
        </w:rPr>
        <w:t xml:space="preserve"> </w:t>
      </w:r>
      <w:r>
        <w:rPr>
          <w:color w:val="0D0D0D"/>
        </w:rPr>
        <w:t>in</w:t>
      </w:r>
      <w:r>
        <w:rPr>
          <w:color w:val="0D0D0D"/>
          <w:spacing w:val="-7"/>
        </w:rPr>
        <w:t xml:space="preserve"> </w:t>
      </w:r>
      <w:r>
        <w:rPr>
          <w:color w:val="0D0D0D"/>
        </w:rPr>
        <w:t>all</w:t>
      </w:r>
      <w:r>
        <w:rPr>
          <w:color w:val="0D0D0D"/>
          <w:spacing w:val="-1"/>
        </w:rPr>
        <w:t xml:space="preserve"> </w:t>
      </w:r>
      <w:r>
        <w:rPr>
          <w:color w:val="0D0D0D"/>
          <w:spacing w:val="-2"/>
        </w:rPr>
        <w:t>subjects.</w:t>
      </w:r>
    </w:p>
    <w:p w14:paraId="65BB1223" w14:textId="77777777" w:rsidR="007C21F8" w:rsidRDefault="00000000">
      <w:pPr>
        <w:pStyle w:val="BodyText"/>
        <w:spacing w:before="121"/>
        <w:ind w:left="228" w:right="293"/>
      </w:pPr>
      <w:r>
        <w:rPr>
          <w:color w:val="0D0D0D"/>
        </w:rPr>
        <w:t>The way that our curriculum is designed ensures that chunks of learning are sequenced in a coherent way to enable</w:t>
      </w:r>
      <w:r>
        <w:rPr>
          <w:color w:val="0D0D0D"/>
          <w:spacing w:val="-4"/>
        </w:rPr>
        <w:t xml:space="preserve"> </w:t>
      </w:r>
      <w:r>
        <w:rPr>
          <w:color w:val="0D0D0D"/>
        </w:rPr>
        <w:t>all pupils,</w:t>
      </w:r>
      <w:r>
        <w:rPr>
          <w:color w:val="0D0D0D"/>
          <w:spacing w:val="-2"/>
        </w:rPr>
        <w:t xml:space="preserve"> </w:t>
      </w:r>
      <w:r>
        <w:rPr>
          <w:color w:val="0D0D0D"/>
        </w:rPr>
        <w:t>including</w:t>
      </w:r>
      <w:r>
        <w:rPr>
          <w:color w:val="0D0D0D"/>
          <w:spacing w:val="-4"/>
        </w:rPr>
        <w:t xml:space="preserve"> </w:t>
      </w:r>
      <w:r>
        <w:rPr>
          <w:color w:val="0D0D0D"/>
        </w:rPr>
        <w:t>those</w:t>
      </w:r>
      <w:r>
        <w:rPr>
          <w:color w:val="0D0D0D"/>
          <w:spacing w:val="-4"/>
        </w:rPr>
        <w:t xml:space="preserve"> </w:t>
      </w:r>
      <w:r>
        <w:rPr>
          <w:color w:val="0D0D0D"/>
        </w:rPr>
        <w:t>with</w:t>
      </w:r>
      <w:r>
        <w:rPr>
          <w:color w:val="0D0D0D"/>
          <w:spacing w:val="-5"/>
        </w:rPr>
        <w:t xml:space="preserve"> </w:t>
      </w:r>
      <w:r>
        <w:rPr>
          <w:color w:val="0D0D0D"/>
        </w:rPr>
        <w:t>SEND,</w:t>
      </w:r>
      <w:r>
        <w:rPr>
          <w:color w:val="0D0D0D"/>
          <w:spacing w:val="-2"/>
        </w:rPr>
        <w:t xml:space="preserve"> </w:t>
      </w:r>
      <w:r>
        <w:rPr>
          <w:color w:val="0D0D0D"/>
        </w:rPr>
        <w:t>to</w:t>
      </w:r>
      <w:r>
        <w:rPr>
          <w:color w:val="0D0D0D"/>
          <w:spacing w:val="-6"/>
        </w:rPr>
        <w:t xml:space="preserve"> </w:t>
      </w:r>
      <w:r>
        <w:rPr>
          <w:color w:val="0D0D0D"/>
        </w:rPr>
        <w:t>build on</w:t>
      </w:r>
      <w:r>
        <w:rPr>
          <w:color w:val="0D0D0D"/>
          <w:spacing w:val="-5"/>
        </w:rPr>
        <w:t xml:space="preserve"> </w:t>
      </w:r>
      <w:r>
        <w:rPr>
          <w:color w:val="0D0D0D"/>
        </w:rPr>
        <w:t>prior knowledge.</w:t>
      </w:r>
      <w:r>
        <w:rPr>
          <w:color w:val="0D0D0D"/>
          <w:spacing w:val="-2"/>
        </w:rPr>
        <w:t xml:space="preserve"> </w:t>
      </w:r>
      <w:r>
        <w:rPr>
          <w:color w:val="0D0D0D"/>
        </w:rPr>
        <w:t>Where</w:t>
      </w:r>
      <w:r>
        <w:rPr>
          <w:color w:val="0D0D0D"/>
          <w:spacing w:val="-4"/>
        </w:rPr>
        <w:t xml:space="preserve"> </w:t>
      </w:r>
      <w:r>
        <w:rPr>
          <w:color w:val="0D0D0D"/>
        </w:rPr>
        <w:t>pupils</w:t>
      </w:r>
      <w:r>
        <w:rPr>
          <w:color w:val="0D0D0D"/>
          <w:spacing w:val="-2"/>
        </w:rPr>
        <w:t xml:space="preserve"> </w:t>
      </w:r>
      <w:r>
        <w:rPr>
          <w:color w:val="0D0D0D"/>
        </w:rPr>
        <w:t>are</w:t>
      </w:r>
      <w:r>
        <w:rPr>
          <w:color w:val="0D0D0D"/>
          <w:spacing w:val="-4"/>
        </w:rPr>
        <w:t xml:space="preserve"> </w:t>
      </w:r>
      <w:r>
        <w:rPr>
          <w:color w:val="0D0D0D"/>
        </w:rPr>
        <w:t>identified</w:t>
      </w:r>
      <w:r>
        <w:rPr>
          <w:color w:val="0D0D0D"/>
          <w:spacing w:val="-4"/>
        </w:rPr>
        <w:t xml:space="preserve"> </w:t>
      </w:r>
      <w:r>
        <w:rPr>
          <w:color w:val="0D0D0D"/>
        </w:rPr>
        <w:t>with</w:t>
      </w:r>
      <w:r>
        <w:rPr>
          <w:color w:val="0D0D0D"/>
          <w:spacing w:val="-5"/>
        </w:rPr>
        <w:t xml:space="preserve"> </w:t>
      </w:r>
      <w:r>
        <w:rPr>
          <w:color w:val="0D0D0D"/>
        </w:rPr>
        <w:t>having complex needs, it may be appropriate to provide a personalised curriculum which will be based on individual needs and will retain ambition for the pupil.</w:t>
      </w:r>
    </w:p>
    <w:p w14:paraId="54B3A639" w14:textId="77777777" w:rsidR="007C21F8" w:rsidRDefault="00000000">
      <w:pPr>
        <w:pStyle w:val="BodyText"/>
        <w:spacing w:before="118"/>
        <w:ind w:left="228" w:right="293"/>
      </w:pPr>
      <w:r>
        <w:rPr>
          <w:color w:val="0D0D0D"/>
        </w:rPr>
        <w:t>Adaptations</w:t>
      </w:r>
      <w:r>
        <w:rPr>
          <w:color w:val="0D0D0D"/>
          <w:spacing w:val="-5"/>
        </w:rPr>
        <w:t xml:space="preserve"> </w:t>
      </w:r>
      <w:r>
        <w:rPr>
          <w:color w:val="0D0D0D"/>
        </w:rPr>
        <w:t>may</w:t>
      </w:r>
      <w:r>
        <w:rPr>
          <w:color w:val="0D0D0D"/>
          <w:spacing w:val="-3"/>
        </w:rPr>
        <w:t xml:space="preserve"> </w:t>
      </w:r>
      <w:r>
        <w:rPr>
          <w:color w:val="0D0D0D"/>
        </w:rPr>
        <w:t>include supporting pupils</w:t>
      </w:r>
      <w:r>
        <w:rPr>
          <w:color w:val="0D0D0D"/>
          <w:spacing w:val="-5"/>
        </w:rPr>
        <w:t xml:space="preserve"> </w:t>
      </w:r>
      <w:r>
        <w:rPr>
          <w:color w:val="0D0D0D"/>
        </w:rPr>
        <w:t>to</w:t>
      </w:r>
      <w:r>
        <w:rPr>
          <w:color w:val="0D0D0D"/>
          <w:spacing w:val="-4"/>
        </w:rPr>
        <w:t xml:space="preserve"> </w:t>
      </w:r>
      <w:r>
        <w:rPr>
          <w:color w:val="0D0D0D"/>
        </w:rPr>
        <w:t>pay attention</w:t>
      </w:r>
      <w:r>
        <w:rPr>
          <w:color w:val="0D0D0D"/>
          <w:spacing w:val="-8"/>
        </w:rPr>
        <w:t xml:space="preserve"> </w:t>
      </w:r>
      <w:r>
        <w:rPr>
          <w:color w:val="0D0D0D"/>
        </w:rPr>
        <w:t>to key</w:t>
      </w:r>
      <w:r>
        <w:rPr>
          <w:color w:val="0D0D0D"/>
          <w:spacing w:val="-3"/>
        </w:rPr>
        <w:t xml:space="preserve"> </w:t>
      </w:r>
      <w:r>
        <w:rPr>
          <w:color w:val="0D0D0D"/>
        </w:rPr>
        <w:t>aspects</w:t>
      </w:r>
      <w:r>
        <w:rPr>
          <w:color w:val="0D0D0D"/>
          <w:spacing w:val="-5"/>
        </w:rPr>
        <w:t xml:space="preserve"> </w:t>
      </w:r>
      <w:r>
        <w:rPr>
          <w:color w:val="0D0D0D"/>
        </w:rPr>
        <w:t>as</w:t>
      </w:r>
      <w:r>
        <w:rPr>
          <w:color w:val="0D0D0D"/>
          <w:spacing w:val="-1"/>
        </w:rPr>
        <w:t xml:space="preserve"> </w:t>
      </w:r>
      <w:r>
        <w:rPr>
          <w:color w:val="0D0D0D"/>
        </w:rPr>
        <w:t>well</w:t>
      </w:r>
      <w:r>
        <w:rPr>
          <w:color w:val="0D0D0D"/>
          <w:spacing w:val="-1"/>
        </w:rPr>
        <w:t xml:space="preserve"> </w:t>
      </w:r>
      <w:r>
        <w:rPr>
          <w:color w:val="0D0D0D"/>
        </w:rPr>
        <w:t>as</w:t>
      </w:r>
      <w:r>
        <w:rPr>
          <w:color w:val="0D0D0D"/>
          <w:spacing w:val="-5"/>
        </w:rPr>
        <w:t xml:space="preserve"> </w:t>
      </w:r>
      <w:r>
        <w:rPr>
          <w:color w:val="0D0D0D"/>
        </w:rPr>
        <w:t>reducing</w:t>
      </w:r>
      <w:r>
        <w:rPr>
          <w:color w:val="0D0D0D"/>
          <w:spacing w:val="-2"/>
        </w:rPr>
        <w:t xml:space="preserve"> </w:t>
      </w:r>
      <w:r>
        <w:rPr>
          <w:color w:val="0D0D0D"/>
        </w:rPr>
        <w:t>excessive</w:t>
      </w:r>
      <w:r>
        <w:rPr>
          <w:color w:val="0D0D0D"/>
          <w:spacing w:val="-2"/>
        </w:rPr>
        <w:t xml:space="preserve"> </w:t>
      </w:r>
      <w:r>
        <w:rPr>
          <w:color w:val="0D0D0D"/>
        </w:rPr>
        <w:t>or unhelpful demands on working memory. Time is also planned to ensure pupils with SEND are pre taught instructions and vocabulary to support their understanding.</w:t>
      </w:r>
    </w:p>
    <w:p w14:paraId="0AFCCCED" w14:textId="77777777" w:rsidR="007C21F8" w:rsidRDefault="00000000">
      <w:pPr>
        <w:pStyle w:val="BodyText"/>
        <w:spacing w:before="123"/>
        <w:ind w:left="228" w:right="244"/>
      </w:pPr>
      <w:r>
        <w:t>In summary, our Music Curriculum is designed to provide a robust and comprehensive music education that nurtures the</w:t>
      </w:r>
      <w:r>
        <w:rPr>
          <w:spacing w:val="-7"/>
        </w:rPr>
        <w:t xml:space="preserve"> </w:t>
      </w:r>
      <w:r>
        <w:t>musical talents</w:t>
      </w:r>
      <w:r>
        <w:rPr>
          <w:spacing w:val="-6"/>
        </w:rPr>
        <w:t xml:space="preserve"> </w:t>
      </w:r>
      <w:r>
        <w:t>and</w:t>
      </w:r>
      <w:r>
        <w:rPr>
          <w:spacing w:val="-4"/>
        </w:rPr>
        <w:t xml:space="preserve"> </w:t>
      </w:r>
      <w:r>
        <w:t>interests</w:t>
      </w:r>
      <w:r>
        <w:rPr>
          <w:spacing w:val="-1"/>
        </w:rPr>
        <w:t xml:space="preserve"> </w:t>
      </w:r>
      <w:r>
        <w:t>of</w:t>
      </w:r>
      <w:r>
        <w:rPr>
          <w:spacing w:val="-3"/>
        </w:rPr>
        <w:t xml:space="preserve"> </w:t>
      </w:r>
      <w:r>
        <w:t>all</w:t>
      </w:r>
      <w:r>
        <w:rPr>
          <w:spacing w:val="-2"/>
        </w:rPr>
        <w:t xml:space="preserve"> </w:t>
      </w:r>
      <w:r>
        <w:t>our</w:t>
      </w:r>
      <w:r>
        <w:rPr>
          <w:spacing w:val="-2"/>
        </w:rPr>
        <w:t xml:space="preserve"> </w:t>
      </w:r>
      <w:r>
        <w:t>pupils.</w:t>
      </w:r>
      <w:r>
        <w:rPr>
          <w:spacing w:val="-2"/>
        </w:rPr>
        <w:t xml:space="preserve"> </w:t>
      </w:r>
      <w:r>
        <w:t>By focusing</w:t>
      </w:r>
      <w:r>
        <w:rPr>
          <w:spacing w:val="-3"/>
        </w:rPr>
        <w:t xml:space="preserve"> </w:t>
      </w:r>
      <w:r>
        <w:t>on</w:t>
      </w:r>
      <w:r>
        <w:rPr>
          <w:spacing w:val="-4"/>
        </w:rPr>
        <w:t xml:space="preserve"> </w:t>
      </w:r>
      <w:r>
        <w:t>listening</w:t>
      </w:r>
      <w:r>
        <w:rPr>
          <w:spacing w:val="-3"/>
        </w:rPr>
        <w:t xml:space="preserve"> </w:t>
      </w:r>
      <w:r>
        <w:t>and</w:t>
      </w:r>
      <w:r>
        <w:rPr>
          <w:spacing w:val="-4"/>
        </w:rPr>
        <w:t xml:space="preserve"> </w:t>
      </w:r>
      <w:proofErr w:type="gramStart"/>
      <w:r>
        <w:t>appraising,</w:t>
      </w:r>
      <w:r>
        <w:rPr>
          <w:spacing w:val="-1"/>
        </w:rPr>
        <w:t xml:space="preserve"> </w:t>
      </w:r>
      <w:r>
        <w:t>and</w:t>
      </w:r>
      <w:proofErr w:type="gramEnd"/>
      <w:r>
        <w:rPr>
          <w:spacing w:val="-4"/>
        </w:rPr>
        <w:t xml:space="preserve"> </w:t>
      </w:r>
      <w:r>
        <w:t>ensuring</w:t>
      </w:r>
      <w:r>
        <w:rPr>
          <w:spacing w:val="-3"/>
        </w:rPr>
        <w:t xml:space="preserve"> </w:t>
      </w:r>
      <w:r>
        <w:t>a structured and progressive approach to teaching music, we aim to develop well-rounded musicians who appreciate and engage with music on a deep and meaningful level.</w:t>
      </w:r>
    </w:p>
    <w:p w14:paraId="1F4E4903" w14:textId="77777777" w:rsidR="007C21F8" w:rsidRDefault="007C21F8">
      <w:pPr>
        <w:pStyle w:val="BodyText"/>
      </w:pPr>
    </w:p>
    <w:p w14:paraId="1953B250" w14:textId="77777777" w:rsidR="007C21F8" w:rsidRDefault="007C21F8">
      <w:pPr>
        <w:pStyle w:val="BodyText"/>
      </w:pPr>
    </w:p>
    <w:p w14:paraId="3AEC5FB5" w14:textId="77777777" w:rsidR="007C21F8" w:rsidRDefault="007C21F8">
      <w:pPr>
        <w:pStyle w:val="BodyText"/>
      </w:pPr>
    </w:p>
    <w:p w14:paraId="192088E2" w14:textId="77777777" w:rsidR="007C21F8" w:rsidRDefault="00000000">
      <w:pPr>
        <w:pStyle w:val="Heading1"/>
        <w:spacing w:before="240"/>
      </w:pPr>
      <w:r>
        <w:rPr>
          <w:color w:val="0F4F75"/>
        </w:rPr>
        <w:t>Part</w:t>
      </w:r>
      <w:r>
        <w:rPr>
          <w:color w:val="0F4F75"/>
          <w:spacing w:val="-6"/>
        </w:rPr>
        <w:t xml:space="preserve"> </w:t>
      </w:r>
      <w:r>
        <w:rPr>
          <w:color w:val="0F4F75"/>
        </w:rPr>
        <w:t>B:</w:t>
      </w:r>
      <w:r>
        <w:rPr>
          <w:color w:val="0F4F75"/>
          <w:spacing w:val="-5"/>
        </w:rPr>
        <w:t xml:space="preserve"> </w:t>
      </w:r>
      <w:r>
        <w:rPr>
          <w:color w:val="0F4F75"/>
        </w:rPr>
        <w:t>Co-curricular</w:t>
      </w:r>
      <w:r>
        <w:rPr>
          <w:color w:val="0F4F75"/>
          <w:spacing w:val="-13"/>
        </w:rPr>
        <w:t xml:space="preserve"> </w:t>
      </w:r>
      <w:r>
        <w:rPr>
          <w:color w:val="0F4F75"/>
          <w:spacing w:val="-2"/>
        </w:rPr>
        <w:t>music</w:t>
      </w:r>
    </w:p>
    <w:p w14:paraId="10300FAF" w14:textId="4B2C43AE" w:rsidR="007C21F8" w:rsidRDefault="0017526C">
      <w:pPr>
        <w:pStyle w:val="Heading2"/>
        <w:spacing w:before="240" w:line="288" w:lineRule="auto"/>
        <w:ind w:right="293"/>
      </w:pPr>
      <w:r>
        <w:rPr>
          <w:noProof/>
        </w:rPr>
        <mc:AlternateContent>
          <mc:Choice Requires="wps">
            <w:drawing>
              <wp:anchor distT="0" distB="0" distL="0" distR="0" simplePos="0" relativeHeight="487588864" behindDoc="1" locked="0" layoutInCell="1" allowOverlap="1" wp14:anchorId="66C037E9" wp14:editId="43C975A8">
                <wp:simplePos x="0" y="0"/>
                <wp:positionH relativeFrom="page">
                  <wp:posOffset>652145</wp:posOffset>
                </wp:positionH>
                <wp:positionV relativeFrom="paragraph">
                  <wp:posOffset>919734</wp:posOffset>
                </wp:positionV>
                <wp:extent cx="6098540" cy="670560"/>
                <wp:effectExtent l="0" t="0" r="10160" b="15240"/>
                <wp:wrapTopAndBottom/>
                <wp:docPr id="67680134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6705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63BE61" w14:textId="3D82D527" w:rsidR="0017526C" w:rsidRDefault="0017526C" w:rsidP="0017526C">
                            <w:pPr>
                              <w:pStyle w:val="NormalWeb"/>
                            </w:pPr>
                            <w:r w:rsidRPr="0017526C">
                              <w:rPr>
                                <w:rFonts w:asciiTheme="minorHAnsi" w:hAnsiTheme="minorHAnsi" w:cstheme="minorHAnsi"/>
                                <w:sz w:val="20"/>
                                <w:szCs w:val="20"/>
                              </w:rPr>
                              <w:t>Our co</w:t>
                            </w:r>
                            <w:r w:rsidRPr="0017526C">
                              <w:rPr>
                                <w:rFonts w:asciiTheme="minorHAnsi" w:hAnsiTheme="minorHAnsi" w:cstheme="minorHAnsi"/>
                                <w:sz w:val="20"/>
                                <w:szCs w:val="20"/>
                              </w:rPr>
                              <w:noBreakHyphen/>
                              <w:t xml:space="preserve">curricular music offer is designed to ensure pupils have meaningful, enjoyable opportunities to sing, play and perform beyond the core curriculum. We are committed to widening participation, strengthening progression routes and ensuring that all pupils </w:t>
                            </w:r>
                            <w:r w:rsidRPr="0017526C">
                              <w:rPr>
                                <w:rFonts w:asciiTheme="minorHAnsi" w:hAnsiTheme="minorHAnsi" w:cstheme="minorHAnsi"/>
                                <w:sz w:val="20"/>
                                <w:szCs w:val="20"/>
                              </w:rPr>
                              <w:t>-</w:t>
                            </w:r>
                            <w:r w:rsidRPr="0017526C">
                              <w:rPr>
                                <w:rFonts w:asciiTheme="minorHAnsi" w:hAnsiTheme="minorHAnsi" w:cstheme="minorHAnsi"/>
                                <w:sz w:val="20"/>
                                <w:szCs w:val="20"/>
                              </w:rPr>
                              <w:t xml:space="preserve"> including those with SEND </w:t>
                            </w:r>
                            <w:r w:rsidRPr="0017526C">
                              <w:rPr>
                                <w:rFonts w:asciiTheme="minorHAnsi" w:hAnsiTheme="minorHAnsi" w:cstheme="minorHAnsi"/>
                                <w:sz w:val="20"/>
                                <w:szCs w:val="20"/>
                              </w:rPr>
                              <w:t>-</w:t>
                            </w:r>
                            <w:r w:rsidRPr="0017526C">
                              <w:rPr>
                                <w:rFonts w:asciiTheme="minorHAnsi" w:hAnsiTheme="minorHAnsi" w:cstheme="minorHAnsi"/>
                                <w:sz w:val="20"/>
                                <w:szCs w:val="20"/>
                              </w:rPr>
                              <w:t xml:space="preserve"> can access high</w:t>
                            </w:r>
                            <w:r w:rsidRPr="0017526C">
                              <w:rPr>
                                <w:rFonts w:asciiTheme="minorHAnsi" w:hAnsiTheme="minorHAnsi" w:cstheme="minorHAnsi"/>
                                <w:sz w:val="20"/>
                                <w:szCs w:val="20"/>
                              </w:rPr>
                              <w:noBreakHyphen/>
                              <w:t>quality musical experiences that build confidence, teamwork and a sense of belonging</w:t>
                            </w:r>
                            <w:r>
                              <w:t>.</w:t>
                            </w:r>
                          </w:p>
                          <w:p w14:paraId="50E8C393" w14:textId="4E885438" w:rsidR="007C21F8" w:rsidRDefault="007C21F8">
                            <w:pPr>
                              <w:pStyle w:val="BodyText"/>
                              <w:spacing w:before="1"/>
                              <w:ind w:left="105" w:right="18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037E9" id="docshape4" o:spid="_x0000_s1027" type="#_x0000_t202" style="position:absolute;left:0;text-align:left;margin-left:51.35pt;margin-top:72.4pt;width:480.2pt;height:52.8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" filled="f" strokeweight=".48pt">
                <v:textbox inset="0,0,0,0">
                  <w:txbxContent>
                    <w:p w14:paraId="1363BE61" w14:textId="3D82D527" w:rsidR="0017526C" w:rsidRDefault="0017526C" w:rsidP="0017526C">
                      <w:pPr>
                        <w:pStyle w:val="NormalWeb"/>
                      </w:pPr>
                      <w:r w:rsidRPr="0017526C">
                        <w:rPr>
                          <w:rFonts w:asciiTheme="minorHAnsi" w:hAnsiTheme="minorHAnsi" w:cstheme="minorHAnsi"/>
                          <w:sz w:val="20"/>
                          <w:szCs w:val="20"/>
                        </w:rPr>
                        <w:t>Our co</w:t>
                      </w:r>
                      <w:r w:rsidRPr="0017526C">
                        <w:rPr>
                          <w:rFonts w:asciiTheme="minorHAnsi" w:hAnsiTheme="minorHAnsi" w:cstheme="minorHAnsi"/>
                          <w:sz w:val="20"/>
                          <w:szCs w:val="20"/>
                        </w:rPr>
                        <w:noBreakHyphen/>
                        <w:t xml:space="preserve">curricular music offer is designed to ensure pupils have meaningful, enjoyable opportunities to sing, play and perform beyond the core curriculum. We are committed to widening participation, strengthening progression routes and ensuring that all pupils </w:t>
                      </w:r>
                      <w:r w:rsidRPr="0017526C">
                        <w:rPr>
                          <w:rFonts w:asciiTheme="minorHAnsi" w:hAnsiTheme="minorHAnsi" w:cstheme="minorHAnsi"/>
                          <w:sz w:val="20"/>
                          <w:szCs w:val="20"/>
                        </w:rPr>
                        <w:t>-</w:t>
                      </w:r>
                      <w:r w:rsidRPr="0017526C">
                        <w:rPr>
                          <w:rFonts w:asciiTheme="minorHAnsi" w:hAnsiTheme="minorHAnsi" w:cstheme="minorHAnsi"/>
                          <w:sz w:val="20"/>
                          <w:szCs w:val="20"/>
                        </w:rPr>
                        <w:t xml:space="preserve"> including those with SEND </w:t>
                      </w:r>
                      <w:r w:rsidRPr="0017526C">
                        <w:rPr>
                          <w:rFonts w:asciiTheme="minorHAnsi" w:hAnsiTheme="minorHAnsi" w:cstheme="minorHAnsi"/>
                          <w:sz w:val="20"/>
                          <w:szCs w:val="20"/>
                        </w:rPr>
                        <w:t>-</w:t>
                      </w:r>
                      <w:r w:rsidRPr="0017526C">
                        <w:rPr>
                          <w:rFonts w:asciiTheme="minorHAnsi" w:hAnsiTheme="minorHAnsi" w:cstheme="minorHAnsi"/>
                          <w:sz w:val="20"/>
                          <w:szCs w:val="20"/>
                        </w:rPr>
                        <w:t xml:space="preserve"> can access high</w:t>
                      </w:r>
                      <w:r w:rsidRPr="0017526C">
                        <w:rPr>
                          <w:rFonts w:asciiTheme="minorHAnsi" w:hAnsiTheme="minorHAnsi" w:cstheme="minorHAnsi"/>
                          <w:sz w:val="20"/>
                          <w:szCs w:val="20"/>
                        </w:rPr>
                        <w:noBreakHyphen/>
                        <w:t>quality musical experiences that build confidence, teamwork and a sense of belonging</w:t>
                      </w:r>
                      <w:r>
                        <w:t>.</w:t>
                      </w:r>
                    </w:p>
                    <w:p w14:paraId="50E8C393" w14:textId="4E885438" w:rsidR="007C21F8" w:rsidRDefault="007C21F8">
                      <w:pPr>
                        <w:pStyle w:val="BodyText"/>
                        <w:spacing w:before="1"/>
                        <w:ind w:left="105" w:right="181"/>
                      </w:pPr>
                    </w:p>
                  </w:txbxContent>
                </v:textbox>
                <w10:wrap type="topAndBottom" anchorx="page"/>
              </v:shape>
            </w:pict>
          </mc:Fallback>
        </mc:AlternateContent>
      </w:r>
      <w:r w:rsidR="00000000">
        <w:rPr>
          <w:color w:val="0D0D0D"/>
        </w:rPr>
        <w:t>This is about opportunities for pupils to sing and play music, outside of lesson time, including</w:t>
      </w:r>
      <w:r w:rsidR="00000000">
        <w:rPr>
          <w:color w:val="0D0D0D"/>
          <w:spacing w:val="-2"/>
        </w:rPr>
        <w:t xml:space="preserve"> </w:t>
      </w:r>
      <w:r w:rsidR="00000000">
        <w:rPr>
          <w:color w:val="0D0D0D"/>
        </w:rPr>
        <w:t>choirs,</w:t>
      </w:r>
      <w:r w:rsidR="00000000">
        <w:rPr>
          <w:color w:val="0D0D0D"/>
          <w:spacing w:val="-3"/>
        </w:rPr>
        <w:t xml:space="preserve"> </w:t>
      </w:r>
      <w:r w:rsidR="00000000">
        <w:rPr>
          <w:color w:val="0D0D0D"/>
        </w:rPr>
        <w:t>ensembles</w:t>
      </w:r>
      <w:r w:rsidR="00000000">
        <w:rPr>
          <w:color w:val="0D0D0D"/>
          <w:spacing w:val="-3"/>
        </w:rPr>
        <w:t xml:space="preserve"> </w:t>
      </w:r>
      <w:r w:rsidR="00000000">
        <w:rPr>
          <w:color w:val="0D0D0D"/>
        </w:rPr>
        <w:t>and</w:t>
      </w:r>
      <w:r w:rsidR="00000000">
        <w:rPr>
          <w:color w:val="0D0D0D"/>
          <w:spacing w:val="-3"/>
        </w:rPr>
        <w:t xml:space="preserve"> </w:t>
      </w:r>
      <w:r w:rsidR="00000000">
        <w:rPr>
          <w:color w:val="0D0D0D"/>
        </w:rPr>
        <w:t>bands,</w:t>
      </w:r>
      <w:r w:rsidR="00000000">
        <w:rPr>
          <w:color w:val="0D0D0D"/>
          <w:spacing w:val="-3"/>
        </w:rPr>
        <w:t xml:space="preserve"> </w:t>
      </w:r>
      <w:r w:rsidR="00000000">
        <w:rPr>
          <w:color w:val="0D0D0D"/>
        </w:rPr>
        <w:t>and</w:t>
      </w:r>
      <w:r w:rsidR="00000000">
        <w:rPr>
          <w:color w:val="0D0D0D"/>
          <w:spacing w:val="-7"/>
        </w:rPr>
        <w:t xml:space="preserve"> </w:t>
      </w:r>
      <w:r w:rsidR="00000000">
        <w:rPr>
          <w:color w:val="0D0D0D"/>
        </w:rPr>
        <w:t>how</w:t>
      </w:r>
      <w:r w:rsidR="00000000">
        <w:rPr>
          <w:color w:val="0D0D0D"/>
          <w:spacing w:val="-4"/>
        </w:rPr>
        <w:t xml:space="preserve"> </w:t>
      </w:r>
      <w:r w:rsidR="00000000">
        <w:rPr>
          <w:color w:val="0D0D0D"/>
        </w:rPr>
        <w:t>pupils</w:t>
      </w:r>
      <w:r w:rsidR="00000000">
        <w:rPr>
          <w:color w:val="0D0D0D"/>
          <w:spacing w:val="-3"/>
        </w:rPr>
        <w:t xml:space="preserve"> </w:t>
      </w:r>
      <w:r w:rsidR="00000000">
        <w:rPr>
          <w:color w:val="0D0D0D"/>
        </w:rPr>
        <w:t>can</w:t>
      </w:r>
      <w:r w:rsidR="00000000">
        <w:rPr>
          <w:color w:val="0D0D0D"/>
          <w:spacing w:val="-7"/>
        </w:rPr>
        <w:t xml:space="preserve"> </w:t>
      </w:r>
      <w:r w:rsidR="00000000">
        <w:rPr>
          <w:color w:val="0D0D0D"/>
        </w:rPr>
        <w:t>make</w:t>
      </w:r>
      <w:r w:rsidR="00000000">
        <w:rPr>
          <w:color w:val="0D0D0D"/>
          <w:spacing w:val="-3"/>
        </w:rPr>
        <w:t xml:space="preserve"> </w:t>
      </w:r>
      <w:r w:rsidR="00000000">
        <w:rPr>
          <w:color w:val="0D0D0D"/>
        </w:rPr>
        <w:t>progress</w:t>
      </w:r>
      <w:r w:rsidR="00000000">
        <w:rPr>
          <w:color w:val="0D0D0D"/>
          <w:spacing w:val="-3"/>
        </w:rPr>
        <w:t xml:space="preserve"> </w:t>
      </w:r>
      <w:r w:rsidR="00000000">
        <w:rPr>
          <w:color w:val="0D0D0D"/>
        </w:rPr>
        <w:t>in</w:t>
      </w:r>
      <w:r w:rsidR="00000000">
        <w:rPr>
          <w:color w:val="0D0D0D"/>
          <w:spacing w:val="-3"/>
        </w:rPr>
        <w:t xml:space="preserve"> </w:t>
      </w:r>
      <w:r w:rsidR="00000000">
        <w:rPr>
          <w:color w:val="0D0D0D"/>
        </w:rPr>
        <w:t>music beyond the core curriculum.</w:t>
      </w:r>
    </w:p>
    <w:p w14:paraId="1ED66E4A" w14:textId="7DE812F5" w:rsidR="007C21F8" w:rsidRDefault="007C21F8">
      <w:pPr>
        <w:pStyle w:val="BodyText"/>
        <w:spacing w:before="9"/>
        <w:rPr>
          <w:rFonts w:ascii="Arial"/>
          <w:sz w:val="18"/>
        </w:rPr>
      </w:pPr>
    </w:p>
    <w:p w14:paraId="2351CBD3" w14:textId="77777777" w:rsidR="007C21F8" w:rsidRDefault="007C21F8">
      <w:pPr>
        <w:rPr>
          <w:rFonts w:ascii="Arial"/>
          <w:sz w:val="18"/>
        </w:rPr>
        <w:sectPr w:rsidR="007C21F8">
          <w:pgSz w:w="11910" w:h="16840"/>
          <w:pgMar w:top="1080" w:right="1120" w:bottom="960" w:left="1020" w:header="0" w:footer="771" w:gutter="0"/>
          <w:cols w:space="720"/>
        </w:sectPr>
      </w:pPr>
    </w:p>
    <w:p w14:paraId="66397399" w14:textId="77777777" w:rsidR="0017526C" w:rsidRDefault="00496364" w:rsidP="0017526C">
      <w:pPr>
        <w:pStyle w:val="NormalWeb"/>
        <w:rPr>
          <w:color w:val="000000" w:themeColor="text1"/>
        </w:rPr>
      </w:pPr>
      <w:r w:rsidRPr="0026143B">
        <w:rPr>
          <w:noProof/>
          <w:color w:val="000000" w:themeColor="text1"/>
        </w:rPr>
        <w:lastRenderedPageBreak/>
        <mc:AlternateContent>
          <mc:Choice Requires="wps">
            <w:drawing>
              <wp:anchor distT="0" distB="0" distL="114300" distR="114300" simplePos="0" relativeHeight="487486464" behindDoc="1" locked="0" layoutInCell="1" allowOverlap="1" wp14:anchorId="772DCDA4" wp14:editId="4210492B">
                <wp:simplePos x="0" y="0"/>
                <wp:positionH relativeFrom="page">
                  <wp:posOffset>512064</wp:posOffset>
                </wp:positionH>
                <wp:positionV relativeFrom="paragraph">
                  <wp:posOffset>21336</wp:posOffset>
                </wp:positionV>
                <wp:extent cx="6425184" cy="4974336"/>
                <wp:effectExtent l="0" t="0" r="1270" b="4445"/>
                <wp:wrapNone/>
                <wp:docPr id="157337614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5184" cy="4974336"/>
                        </a:xfrm>
                        <a:custGeom>
                          <a:avLst/>
                          <a:gdLst>
                            <a:gd name="T0" fmla="+- 0 10622 1133"/>
                            <a:gd name="T1" fmla="*/ T0 w 9499"/>
                            <a:gd name="T2" fmla="+- 0 35 35"/>
                            <a:gd name="T3" fmla="*/ 35 h 8326"/>
                            <a:gd name="T4" fmla="+- 0 1143 1133"/>
                            <a:gd name="T5" fmla="*/ T4 w 9499"/>
                            <a:gd name="T6" fmla="+- 0 35 35"/>
                            <a:gd name="T7" fmla="*/ 35 h 8326"/>
                            <a:gd name="T8" fmla="+- 0 1133 1133"/>
                            <a:gd name="T9" fmla="*/ T8 w 9499"/>
                            <a:gd name="T10" fmla="+- 0 35 35"/>
                            <a:gd name="T11" fmla="*/ 35 h 8326"/>
                            <a:gd name="T12" fmla="+- 0 1133 1133"/>
                            <a:gd name="T13" fmla="*/ T12 w 9499"/>
                            <a:gd name="T14" fmla="+- 0 44 35"/>
                            <a:gd name="T15" fmla="*/ 44 h 8326"/>
                            <a:gd name="T16" fmla="+- 0 1133 1133"/>
                            <a:gd name="T17" fmla="*/ T16 w 9499"/>
                            <a:gd name="T18" fmla="+- 0 8351 35"/>
                            <a:gd name="T19" fmla="*/ 8351 h 8326"/>
                            <a:gd name="T20" fmla="+- 0 1133 1133"/>
                            <a:gd name="T21" fmla="*/ T20 w 9499"/>
                            <a:gd name="T22" fmla="+- 0 8360 35"/>
                            <a:gd name="T23" fmla="*/ 8360 h 8326"/>
                            <a:gd name="T24" fmla="+- 0 1143 1133"/>
                            <a:gd name="T25" fmla="*/ T24 w 9499"/>
                            <a:gd name="T26" fmla="+- 0 8360 35"/>
                            <a:gd name="T27" fmla="*/ 8360 h 8326"/>
                            <a:gd name="T28" fmla="+- 0 10622 1133"/>
                            <a:gd name="T29" fmla="*/ T28 w 9499"/>
                            <a:gd name="T30" fmla="+- 0 8360 35"/>
                            <a:gd name="T31" fmla="*/ 8360 h 8326"/>
                            <a:gd name="T32" fmla="+- 0 10622 1133"/>
                            <a:gd name="T33" fmla="*/ T32 w 9499"/>
                            <a:gd name="T34" fmla="+- 0 8351 35"/>
                            <a:gd name="T35" fmla="*/ 8351 h 8326"/>
                            <a:gd name="T36" fmla="+- 0 1143 1133"/>
                            <a:gd name="T37" fmla="*/ T36 w 9499"/>
                            <a:gd name="T38" fmla="+- 0 8351 35"/>
                            <a:gd name="T39" fmla="*/ 8351 h 8326"/>
                            <a:gd name="T40" fmla="+- 0 1143 1133"/>
                            <a:gd name="T41" fmla="*/ T40 w 9499"/>
                            <a:gd name="T42" fmla="+- 0 44 35"/>
                            <a:gd name="T43" fmla="*/ 44 h 8326"/>
                            <a:gd name="T44" fmla="+- 0 10622 1133"/>
                            <a:gd name="T45" fmla="*/ T44 w 9499"/>
                            <a:gd name="T46" fmla="+- 0 44 35"/>
                            <a:gd name="T47" fmla="*/ 44 h 8326"/>
                            <a:gd name="T48" fmla="+- 0 10622 1133"/>
                            <a:gd name="T49" fmla="*/ T48 w 9499"/>
                            <a:gd name="T50" fmla="+- 0 35 35"/>
                            <a:gd name="T51" fmla="*/ 35 h 8326"/>
                            <a:gd name="T52" fmla="+- 0 10632 1133"/>
                            <a:gd name="T53" fmla="*/ T52 w 9499"/>
                            <a:gd name="T54" fmla="+- 0 35 35"/>
                            <a:gd name="T55" fmla="*/ 35 h 8326"/>
                            <a:gd name="T56" fmla="+- 0 10622 1133"/>
                            <a:gd name="T57" fmla="*/ T56 w 9499"/>
                            <a:gd name="T58" fmla="+- 0 35 35"/>
                            <a:gd name="T59" fmla="*/ 35 h 8326"/>
                            <a:gd name="T60" fmla="+- 0 10622 1133"/>
                            <a:gd name="T61" fmla="*/ T60 w 9499"/>
                            <a:gd name="T62" fmla="+- 0 44 35"/>
                            <a:gd name="T63" fmla="*/ 44 h 8326"/>
                            <a:gd name="T64" fmla="+- 0 10622 1133"/>
                            <a:gd name="T65" fmla="*/ T64 w 9499"/>
                            <a:gd name="T66" fmla="+- 0 8351 35"/>
                            <a:gd name="T67" fmla="*/ 8351 h 8326"/>
                            <a:gd name="T68" fmla="+- 0 10622 1133"/>
                            <a:gd name="T69" fmla="*/ T68 w 9499"/>
                            <a:gd name="T70" fmla="+- 0 8360 35"/>
                            <a:gd name="T71" fmla="*/ 8360 h 8326"/>
                            <a:gd name="T72" fmla="+- 0 10632 1133"/>
                            <a:gd name="T73" fmla="*/ T72 w 9499"/>
                            <a:gd name="T74" fmla="+- 0 8360 35"/>
                            <a:gd name="T75" fmla="*/ 8360 h 8326"/>
                            <a:gd name="T76" fmla="+- 0 10632 1133"/>
                            <a:gd name="T77" fmla="*/ T76 w 9499"/>
                            <a:gd name="T78" fmla="+- 0 8351 35"/>
                            <a:gd name="T79" fmla="*/ 8351 h 8326"/>
                            <a:gd name="T80" fmla="+- 0 10632 1133"/>
                            <a:gd name="T81" fmla="*/ T80 w 9499"/>
                            <a:gd name="T82" fmla="+- 0 44 35"/>
                            <a:gd name="T83" fmla="*/ 44 h 8326"/>
                            <a:gd name="T84" fmla="+- 0 10632 1133"/>
                            <a:gd name="T85" fmla="*/ T84 w 9499"/>
                            <a:gd name="T86" fmla="+- 0 35 35"/>
                            <a:gd name="T87" fmla="*/ 35 h 83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99" h="8326">
                              <a:moveTo>
                                <a:pt x="9489" y="0"/>
                              </a:moveTo>
                              <a:lnTo>
                                <a:pt x="10" y="0"/>
                              </a:lnTo>
                              <a:lnTo>
                                <a:pt x="0" y="0"/>
                              </a:lnTo>
                              <a:lnTo>
                                <a:pt x="0" y="9"/>
                              </a:lnTo>
                              <a:lnTo>
                                <a:pt x="0" y="8316"/>
                              </a:lnTo>
                              <a:lnTo>
                                <a:pt x="0" y="8325"/>
                              </a:lnTo>
                              <a:lnTo>
                                <a:pt x="10" y="8325"/>
                              </a:lnTo>
                              <a:lnTo>
                                <a:pt x="9489" y="8325"/>
                              </a:lnTo>
                              <a:lnTo>
                                <a:pt x="9489" y="8316"/>
                              </a:lnTo>
                              <a:lnTo>
                                <a:pt x="10" y="8316"/>
                              </a:lnTo>
                              <a:lnTo>
                                <a:pt x="10" y="9"/>
                              </a:lnTo>
                              <a:lnTo>
                                <a:pt x="9489" y="9"/>
                              </a:lnTo>
                              <a:lnTo>
                                <a:pt x="9489" y="0"/>
                              </a:lnTo>
                              <a:close/>
                              <a:moveTo>
                                <a:pt x="9499" y="0"/>
                              </a:moveTo>
                              <a:lnTo>
                                <a:pt x="9489" y="0"/>
                              </a:lnTo>
                              <a:lnTo>
                                <a:pt x="9489" y="9"/>
                              </a:lnTo>
                              <a:lnTo>
                                <a:pt x="9489" y="8316"/>
                              </a:lnTo>
                              <a:lnTo>
                                <a:pt x="9489" y="8325"/>
                              </a:lnTo>
                              <a:lnTo>
                                <a:pt x="9499" y="8325"/>
                              </a:lnTo>
                              <a:lnTo>
                                <a:pt x="9499" y="8316"/>
                              </a:lnTo>
                              <a:lnTo>
                                <a:pt x="9499" y="9"/>
                              </a:lnTo>
                              <a:lnTo>
                                <a:pt x="94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512A4" id="docshape5" o:spid="_x0000_s1026" style="position:absolute;margin-left:40.3pt;margin-top:1.7pt;width:505.9pt;height:391.7pt;z-index:-1583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99,83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" path="m9489,l10,,,,,9,,8316r,9l10,8325r9479,l9489,8316r-9479,l10,9r9479,l9489,xm9499,r-10,l9489,9r,8307l9489,8325r10,l9499,8316,9499,9r,-9xe" fillcolor="black" stroked="f">
                <v:path arrowok="t" o:connecttype="custom" o:connectlocs="6418420,20911;6764,20911;0,20911;0,26288;0,4989272;0,4994649;6764,4994649;6418420,4994649;6418420,4989272;6764,4989272;6764,26288;6418420,26288;6418420,20911;6425184,20911;6418420,20911;6418420,26288;6418420,4989272;6418420,4994649;6425184,4994649;6425184,4989272;6425184,26288;6425184,20911" o:connectangles="0,0,0,0,0,0,0,0,0,0,0,0,0,0,0,0,0,0,0,0,0,0"/>
                <w10:wrap anchorx="page"/>
              </v:shape>
            </w:pict>
          </mc:Fallback>
        </mc:AlternateContent>
      </w:r>
      <w:r w:rsidR="0017526C">
        <w:rPr>
          <w:color w:val="000000" w:themeColor="text1"/>
        </w:rPr>
        <w:t xml:space="preserve">  </w:t>
      </w:r>
    </w:p>
    <w:p w14:paraId="44196083" w14:textId="77777777" w:rsidR="000D2CE9" w:rsidRPr="000D2CE9" w:rsidRDefault="000D2CE9" w:rsidP="000D2CE9">
      <w:pPr>
        <w:pStyle w:val="NormalWeb"/>
        <w:rPr>
          <w:rFonts w:asciiTheme="minorHAnsi" w:hAnsiTheme="minorHAnsi" w:cstheme="minorHAnsi"/>
          <w:sz w:val="20"/>
          <w:szCs w:val="20"/>
        </w:rPr>
      </w:pPr>
      <w:r w:rsidRPr="000D2CE9">
        <w:rPr>
          <w:rFonts w:asciiTheme="minorHAnsi" w:hAnsiTheme="minorHAnsi" w:cstheme="minorHAnsi"/>
          <w:sz w:val="20"/>
          <w:szCs w:val="20"/>
        </w:rPr>
        <w:t xml:space="preserve">We provide a structured </w:t>
      </w:r>
      <w:proofErr w:type="spellStart"/>
      <w:r w:rsidRPr="000D2CE9">
        <w:rPr>
          <w:rFonts w:asciiTheme="minorHAnsi" w:hAnsiTheme="minorHAnsi" w:cstheme="minorHAnsi"/>
          <w:sz w:val="20"/>
          <w:szCs w:val="20"/>
        </w:rPr>
        <w:t>programme</w:t>
      </w:r>
      <w:proofErr w:type="spellEnd"/>
      <w:r w:rsidRPr="000D2CE9">
        <w:rPr>
          <w:rFonts w:asciiTheme="minorHAnsi" w:hAnsiTheme="minorHAnsi" w:cstheme="minorHAnsi"/>
          <w:sz w:val="20"/>
          <w:szCs w:val="20"/>
        </w:rPr>
        <w:t xml:space="preserve"> of musical activities outside lesson time, enabling pupils to explore instruments, develop vocal skills and take part in group performance. These opportunities support progression for pupils who wish to deepen their musical interests and complement the taught curriculum by offering regular, motivating experiences that celebrate creativity and collaboration.</w:t>
      </w:r>
    </w:p>
    <w:p w14:paraId="582E7CE0" w14:textId="77777777" w:rsidR="000D2CE9" w:rsidRPr="000D2CE9" w:rsidRDefault="000D2CE9" w:rsidP="000D2CE9">
      <w:pPr>
        <w:pStyle w:val="Heading3"/>
        <w:ind w:left="0"/>
        <w:rPr>
          <w:rStyle w:val="Strong"/>
          <w:rFonts w:asciiTheme="minorHAnsi" w:hAnsiTheme="minorHAnsi" w:cstheme="minorHAnsi"/>
          <w:b/>
          <w:bCs/>
        </w:rPr>
      </w:pPr>
    </w:p>
    <w:p w14:paraId="1C986C97" w14:textId="1366E5AD" w:rsidR="000D2CE9" w:rsidRPr="000D2CE9" w:rsidRDefault="000D2CE9" w:rsidP="000D2CE9">
      <w:pPr>
        <w:pStyle w:val="Heading3"/>
        <w:ind w:left="0"/>
        <w:rPr>
          <w:rFonts w:asciiTheme="minorHAnsi" w:hAnsiTheme="minorHAnsi" w:cstheme="minorHAnsi"/>
        </w:rPr>
      </w:pPr>
      <w:r w:rsidRPr="000D2CE9">
        <w:rPr>
          <w:rStyle w:val="Strong"/>
          <w:rFonts w:asciiTheme="minorHAnsi" w:hAnsiTheme="minorHAnsi" w:cstheme="minorHAnsi"/>
          <w:b/>
          <w:bCs/>
        </w:rPr>
        <w:t>Singing Club (New for 202</w:t>
      </w:r>
      <w:r>
        <w:rPr>
          <w:rStyle w:val="Strong"/>
          <w:rFonts w:asciiTheme="minorHAnsi" w:hAnsiTheme="minorHAnsi" w:cstheme="minorHAnsi"/>
          <w:b/>
          <w:bCs/>
        </w:rPr>
        <w:t>6</w:t>
      </w:r>
      <w:r w:rsidRPr="000D2CE9">
        <w:rPr>
          <w:rStyle w:val="Strong"/>
          <w:rFonts w:asciiTheme="minorHAnsi" w:hAnsiTheme="minorHAnsi" w:cstheme="minorHAnsi"/>
          <w:b/>
          <w:bCs/>
        </w:rPr>
        <w:t>/2</w:t>
      </w:r>
      <w:r>
        <w:rPr>
          <w:rStyle w:val="Strong"/>
          <w:rFonts w:asciiTheme="minorHAnsi" w:hAnsiTheme="minorHAnsi" w:cstheme="minorHAnsi"/>
          <w:b/>
          <w:bCs/>
        </w:rPr>
        <w:t>7</w:t>
      </w:r>
      <w:r w:rsidRPr="000D2CE9">
        <w:rPr>
          <w:rStyle w:val="Strong"/>
          <w:rFonts w:asciiTheme="minorHAnsi" w:hAnsiTheme="minorHAnsi" w:cstheme="minorHAnsi"/>
          <w:b/>
          <w:bCs/>
        </w:rPr>
        <w:t>)</w:t>
      </w:r>
    </w:p>
    <w:p w14:paraId="1E8A9F05" w14:textId="77777777" w:rsidR="000D2CE9" w:rsidRPr="000D2CE9" w:rsidRDefault="000D2CE9" w:rsidP="000D2CE9">
      <w:pPr>
        <w:pStyle w:val="NormalWeb"/>
        <w:rPr>
          <w:rFonts w:asciiTheme="minorHAnsi" w:hAnsiTheme="minorHAnsi" w:cstheme="minorHAnsi"/>
          <w:sz w:val="20"/>
          <w:szCs w:val="20"/>
        </w:rPr>
      </w:pPr>
      <w:r w:rsidRPr="000D2CE9">
        <w:rPr>
          <w:rFonts w:asciiTheme="minorHAnsi" w:hAnsiTheme="minorHAnsi" w:cstheme="minorHAnsi"/>
          <w:sz w:val="20"/>
          <w:szCs w:val="20"/>
        </w:rPr>
        <w:t xml:space="preserve">We will introduce a weekly </w:t>
      </w:r>
      <w:r w:rsidRPr="000D2CE9">
        <w:rPr>
          <w:rStyle w:val="Strong"/>
          <w:rFonts w:asciiTheme="minorHAnsi" w:hAnsiTheme="minorHAnsi" w:cstheme="minorHAnsi"/>
          <w:b w:val="0"/>
          <w:bCs w:val="0"/>
          <w:sz w:val="20"/>
          <w:szCs w:val="20"/>
        </w:rPr>
        <w:t>after</w:t>
      </w:r>
      <w:r w:rsidRPr="000D2CE9">
        <w:rPr>
          <w:rStyle w:val="Strong"/>
          <w:rFonts w:asciiTheme="minorHAnsi" w:hAnsiTheme="minorHAnsi" w:cstheme="minorHAnsi"/>
          <w:b w:val="0"/>
          <w:bCs w:val="0"/>
          <w:sz w:val="20"/>
          <w:szCs w:val="20"/>
        </w:rPr>
        <w:noBreakHyphen/>
        <w:t>school Singing Club</w:t>
      </w:r>
      <w:r w:rsidRPr="000D2CE9">
        <w:rPr>
          <w:rFonts w:asciiTheme="minorHAnsi" w:hAnsiTheme="minorHAnsi" w:cstheme="minorHAnsi"/>
          <w:sz w:val="20"/>
          <w:szCs w:val="20"/>
        </w:rPr>
        <w:t>, open to all pupils. This club will provide a dedicated space for children to develop vocal technique, learn a varied repertoire and build confidence through ensemble singing. It will also act as a progression route for pupils who wish to take part in larger performance opportunities.</w:t>
      </w:r>
    </w:p>
    <w:p w14:paraId="68184F4B" w14:textId="77777777" w:rsidR="000D2CE9" w:rsidRPr="000D2CE9" w:rsidRDefault="000D2CE9" w:rsidP="000D2CE9">
      <w:pPr>
        <w:pStyle w:val="Heading3"/>
        <w:ind w:left="0"/>
        <w:rPr>
          <w:rStyle w:val="Strong"/>
          <w:rFonts w:asciiTheme="minorHAnsi" w:hAnsiTheme="minorHAnsi" w:cstheme="minorHAnsi"/>
          <w:b/>
          <w:bCs/>
        </w:rPr>
      </w:pPr>
    </w:p>
    <w:p w14:paraId="47034534" w14:textId="1E8B7BC7" w:rsidR="000D2CE9" w:rsidRPr="000D2CE9" w:rsidRDefault="000D2CE9" w:rsidP="000D2CE9">
      <w:pPr>
        <w:pStyle w:val="Heading3"/>
        <w:ind w:left="0"/>
        <w:rPr>
          <w:rFonts w:asciiTheme="minorHAnsi" w:hAnsiTheme="minorHAnsi" w:cstheme="minorHAnsi"/>
        </w:rPr>
      </w:pPr>
      <w:r w:rsidRPr="000D2CE9">
        <w:rPr>
          <w:rStyle w:val="Strong"/>
          <w:rFonts w:asciiTheme="minorHAnsi" w:hAnsiTheme="minorHAnsi" w:cstheme="minorHAnsi"/>
          <w:b/>
          <w:bCs/>
        </w:rPr>
        <w:t>Young Voices Participation</w:t>
      </w:r>
    </w:p>
    <w:p w14:paraId="6382B32E" w14:textId="77777777" w:rsidR="000D2CE9" w:rsidRPr="000D2CE9" w:rsidRDefault="000D2CE9" w:rsidP="000D2CE9">
      <w:pPr>
        <w:pStyle w:val="NormalWeb"/>
        <w:rPr>
          <w:rFonts w:asciiTheme="minorHAnsi" w:hAnsiTheme="minorHAnsi" w:cstheme="minorHAnsi"/>
          <w:sz w:val="20"/>
          <w:szCs w:val="20"/>
        </w:rPr>
      </w:pPr>
      <w:r w:rsidRPr="000D2CE9">
        <w:rPr>
          <w:rFonts w:asciiTheme="minorHAnsi" w:hAnsiTheme="minorHAnsi" w:cstheme="minorHAnsi"/>
          <w:sz w:val="20"/>
          <w:szCs w:val="20"/>
        </w:rPr>
        <w:t>To broaden pupils’ musical horizons and provide access to large</w:t>
      </w:r>
      <w:r w:rsidRPr="000D2CE9">
        <w:rPr>
          <w:rFonts w:asciiTheme="minorHAnsi" w:hAnsiTheme="minorHAnsi" w:cstheme="minorHAnsi"/>
          <w:sz w:val="20"/>
          <w:szCs w:val="20"/>
        </w:rPr>
        <w:noBreakHyphen/>
        <w:t xml:space="preserve">scale performance experiences, we will engage with </w:t>
      </w:r>
      <w:r w:rsidRPr="000D2CE9">
        <w:rPr>
          <w:rStyle w:val="Strong"/>
          <w:rFonts w:asciiTheme="minorHAnsi" w:hAnsiTheme="minorHAnsi" w:cstheme="minorHAnsi"/>
          <w:b w:val="0"/>
          <w:bCs w:val="0"/>
          <w:sz w:val="20"/>
          <w:szCs w:val="20"/>
        </w:rPr>
        <w:t>Young Voices</w:t>
      </w:r>
      <w:r w:rsidRPr="000D2CE9">
        <w:rPr>
          <w:rFonts w:asciiTheme="minorHAnsi" w:hAnsiTheme="minorHAnsi" w:cstheme="minorHAnsi"/>
          <w:sz w:val="20"/>
          <w:szCs w:val="20"/>
        </w:rPr>
        <w:t>. Pupils will rehearse as part of a massed choir, experience professional musical direction and perform in a major venue alongside thousands of other children. Young Voices will become a flagship annual event within our co</w:t>
      </w:r>
      <w:r w:rsidRPr="000D2CE9">
        <w:rPr>
          <w:rFonts w:asciiTheme="minorHAnsi" w:hAnsiTheme="minorHAnsi" w:cstheme="minorHAnsi"/>
          <w:sz w:val="20"/>
          <w:szCs w:val="20"/>
        </w:rPr>
        <w:noBreakHyphen/>
        <w:t>curricular calendar, raising aspiration and pride across the school community.</w:t>
      </w:r>
    </w:p>
    <w:p w14:paraId="2524D9D9" w14:textId="77777777" w:rsidR="000D2CE9" w:rsidRPr="000D2CE9" w:rsidRDefault="000D2CE9" w:rsidP="000D2CE9">
      <w:pPr>
        <w:pStyle w:val="Heading3"/>
        <w:ind w:left="0"/>
        <w:rPr>
          <w:rStyle w:val="Strong"/>
          <w:rFonts w:asciiTheme="minorHAnsi" w:hAnsiTheme="minorHAnsi" w:cstheme="minorHAnsi"/>
          <w:b/>
          <w:bCs/>
        </w:rPr>
      </w:pPr>
    </w:p>
    <w:p w14:paraId="2820DD01" w14:textId="07A6CD76" w:rsidR="000D2CE9" w:rsidRPr="000D2CE9" w:rsidRDefault="000D2CE9" w:rsidP="000D2CE9">
      <w:pPr>
        <w:pStyle w:val="Heading3"/>
        <w:ind w:left="0"/>
        <w:rPr>
          <w:rFonts w:asciiTheme="minorHAnsi" w:hAnsiTheme="minorHAnsi" w:cstheme="minorHAnsi"/>
        </w:rPr>
      </w:pPr>
      <w:r w:rsidRPr="000D2CE9">
        <w:rPr>
          <w:rStyle w:val="Strong"/>
          <w:rFonts w:asciiTheme="minorHAnsi" w:hAnsiTheme="minorHAnsi" w:cstheme="minorHAnsi"/>
          <w:b/>
          <w:bCs/>
        </w:rPr>
        <w:t>Wider Co</w:t>
      </w:r>
      <w:r w:rsidRPr="000D2CE9">
        <w:rPr>
          <w:rStyle w:val="Strong"/>
          <w:rFonts w:asciiTheme="minorHAnsi" w:hAnsiTheme="minorHAnsi" w:cstheme="minorHAnsi"/>
          <w:b/>
          <w:bCs/>
        </w:rPr>
        <w:noBreakHyphen/>
        <w:t>curricular Offer</w:t>
      </w:r>
    </w:p>
    <w:p w14:paraId="0FCB3B6B" w14:textId="77777777" w:rsidR="000D2CE9" w:rsidRPr="000D2CE9" w:rsidRDefault="000D2CE9" w:rsidP="000D2CE9">
      <w:pPr>
        <w:pStyle w:val="NormalWeb"/>
        <w:rPr>
          <w:rFonts w:asciiTheme="minorHAnsi" w:hAnsiTheme="minorHAnsi" w:cstheme="minorHAnsi"/>
          <w:sz w:val="20"/>
          <w:szCs w:val="20"/>
        </w:rPr>
      </w:pPr>
      <w:r w:rsidRPr="000D2CE9">
        <w:rPr>
          <w:rFonts w:asciiTheme="minorHAnsi" w:hAnsiTheme="minorHAnsi" w:cstheme="minorHAnsi"/>
          <w:sz w:val="20"/>
          <w:szCs w:val="20"/>
        </w:rPr>
        <w:t>Our wider offer includes opportunities for pupils to explore instruments, join small ensembles and perform within school events such as assemblies, celebrations and seasonal performances. We will continue to work with our local Music Hub to identify additional progression pathways and ensure pupils who show interest or talent can access further opportunities.</w:t>
      </w:r>
    </w:p>
    <w:p w14:paraId="76DC7727" w14:textId="77777777" w:rsidR="000D2CE9" w:rsidRPr="000D2CE9" w:rsidRDefault="000D2CE9" w:rsidP="000D2CE9">
      <w:pPr>
        <w:pStyle w:val="Heading3"/>
        <w:ind w:left="0"/>
        <w:rPr>
          <w:rStyle w:val="Strong"/>
          <w:rFonts w:asciiTheme="minorHAnsi" w:hAnsiTheme="minorHAnsi" w:cstheme="minorHAnsi"/>
          <w:b/>
          <w:bCs/>
        </w:rPr>
      </w:pPr>
    </w:p>
    <w:p w14:paraId="02B3395D" w14:textId="11C6133B" w:rsidR="000D2CE9" w:rsidRPr="000D2CE9" w:rsidRDefault="000D2CE9" w:rsidP="000D2CE9">
      <w:pPr>
        <w:pStyle w:val="Heading3"/>
        <w:ind w:left="0"/>
        <w:rPr>
          <w:rFonts w:asciiTheme="minorHAnsi" w:hAnsiTheme="minorHAnsi" w:cstheme="minorHAnsi"/>
        </w:rPr>
      </w:pPr>
      <w:r w:rsidRPr="000D2CE9">
        <w:rPr>
          <w:rStyle w:val="Strong"/>
          <w:rFonts w:asciiTheme="minorHAnsi" w:hAnsiTheme="minorHAnsi" w:cstheme="minorHAnsi"/>
          <w:b/>
          <w:bCs/>
        </w:rPr>
        <w:t>Conclusion</w:t>
      </w:r>
    </w:p>
    <w:p w14:paraId="30AC4ED2" w14:textId="77777777" w:rsidR="000D2CE9" w:rsidRPr="000D2CE9" w:rsidRDefault="000D2CE9" w:rsidP="000D2CE9">
      <w:pPr>
        <w:pStyle w:val="NormalWeb"/>
        <w:rPr>
          <w:rFonts w:asciiTheme="minorHAnsi" w:hAnsiTheme="minorHAnsi" w:cstheme="minorHAnsi"/>
          <w:sz w:val="20"/>
          <w:szCs w:val="20"/>
        </w:rPr>
      </w:pPr>
      <w:r w:rsidRPr="000D2CE9">
        <w:rPr>
          <w:rFonts w:asciiTheme="minorHAnsi" w:hAnsiTheme="minorHAnsi" w:cstheme="minorHAnsi"/>
          <w:sz w:val="20"/>
          <w:szCs w:val="20"/>
        </w:rPr>
        <w:t>Our strengthened co</w:t>
      </w:r>
      <w:r w:rsidRPr="000D2CE9">
        <w:rPr>
          <w:rFonts w:asciiTheme="minorHAnsi" w:hAnsiTheme="minorHAnsi" w:cstheme="minorHAnsi"/>
          <w:sz w:val="20"/>
          <w:szCs w:val="20"/>
        </w:rPr>
        <w:noBreakHyphen/>
        <w:t>curricular music offer ensures that pupils have varied, inclusive and aspirational opportunities to develop their musical interests beyond the classroom. By introducing a dedicated Singing Club and embedding Young Voices as a key annual experience, we are widening participation, raising ambition and creating memorable moments that build confidence and belonging. These developments sit alongside our ongoing commitment to instrumental exploration, ensemble work and high</w:t>
      </w:r>
      <w:r w:rsidRPr="000D2CE9">
        <w:rPr>
          <w:rFonts w:asciiTheme="minorHAnsi" w:hAnsiTheme="minorHAnsi" w:cstheme="minorHAnsi"/>
          <w:sz w:val="20"/>
          <w:szCs w:val="20"/>
        </w:rPr>
        <w:noBreakHyphen/>
        <w:t>quality performance opportunities, ensuring every pupil can progress, enjoy and succeed in music as part of a vibrant whole</w:t>
      </w:r>
      <w:r w:rsidRPr="000D2CE9">
        <w:rPr>
          <w:rFonts w:asciiTheme="minorHAnsi" w:hAnsiTheme="minorHAnsi" w:cstheme="minorHAnsi"/>
          <w:sz w:val="20"/>
          <w:szCs w:val="20"/>
        </w:rPr>
        <w:noBreakHyphen/>
        <w:t>school culture.</w:t>
      </w:r>
    </w:p>
    <w:p w14:paraId="6624ACEF" w14:textId="77777777" w:rsidR="0017526C" w:rsidRDefault="0017526C" w:rsidP="0017526C">
      <w:pPr>
        <w:pStyle w:val="NormalWeb"/>
        <w:rPr>
          <w:color w:val="000000" w:themeColor="text1"/>
        </w:rPr>
      </w:pPr>
    </w:p>
    <w:p w14:paraId="36B0491D" w14:textId="77777777" w:rsidR="000D2CE9" w:rsidRDefault="000D2CE9" w:rsidP="000D2CE9">
      <w:pPr>
        <w:pStyle w:val="Heading1"/>
        <w:spacing w:before="91"/>
        <w:ind w:left="0"/>
        <w:rPr>
          <w:color w:val="0F4F75"/>
        </w:rPr>
      </w:pPr>
    </w:p>
    <w:p w14:paraId="189D96B8" w14:textId="3746EAF3" w:rsidR="007C21F8" w:rsidRDefault="00000000">
      <w:pPr>
        <w:pStyle w:val="Heading1"/>
        <w:spacing w:before="91"/>
      </w:pPr>
      <w:r>
        <w:rPr>
          <w:color w:val="0F4F75"/>
        </w:rPr>
        <w:t>Part</w:t>
      </w:r>
      <w:r>
        <w:rPr>
          <w:color w:val="0F4F75"/>
          <w:spacing w:val="-4"/>
        </w:rPr>
        <w:t xml:space="preserve"> </w:t>
      </w:r>
      <w:r>
        <w:rPr>
          <w:color w:val="0F4F75"/>
        </w:rPr>
        <w:t>C:</w:t>
      </w:r>
      <w:r>
        <w:rPr>
          <w:color w:val="0F4F75"/>
          <w:spacing w:val="-3"/>
        </w:rPr>
        <w:t xml:space="preserve"> </w:t>
      </w:r>
      <w:r>
        <w:rPr>
          <w:color w:val="0F4F75"/>
        </w:rPr>
        <w:t>Musical</w:t>
      </w:r>
      <w:r>
        <w:rPr>
          <w:color w:val="0F4F75"/>
          <w:spacing w:val="-4"/>
        </w:rPr>
        <w:t xml:space="preserve"> </w:t>
      </w:r>
      <w:r>
        <w:rPr>
          <w:color w:val="0F4F75"/>
          <w:spacing w:val="-2"/>
        </w:rPr>
        <w:t>experiences</w:t>
      </w:r>
    </w:p>
    <w:p w14:paraId="70ABCF08" w14:textId="77777777" w:rsidR="007C21F8" w:rsidRDefault="00000000">
      <w:pPr>
        <w:pStyle w:val="Heading2"/>
        <w:spacing w:before="236" w:line="288" w:lineRule="auto"/>
      </w:pPr>
      <w:r>
        <w:rPr>
          <w:color w:val="0D0D0D"/>
        </w:rPr>
        <w:t>This</w:t>
      </w:r>
      <w:r>
        <w:rPr>
          <w:color w:val="0D0D0D"/>
          <w:spacing w:val="-3"/>
        </w:rPr>
        <w:t xml:space="preserve"> </w:t>
      </w:r>
      <w:r>
        <w:rPr>
          <w:color w:val="0D0D0D"/>
        </w:rPr>
        <w:t>is</w:t>
      </w:r>
      <w:r>
        <w:rPr>
          <w:color w:val="0D0D0D"/>
          <w:spacing w:val="-3"/>
        </w:rPr>
        <w:t xml:space="preserve"> </w:t>
      </w:r>
      <w:r>
        <w:rPr>
          <w:color w:val="0D0D0D"/>
        </w:rPr>
        <w:t>about</w:t>
      </w:r>
      <w:r>
        <w:rPr>
          <w:color w:val="0D0D0D"/>
          <w:spacing w:val="-2"/>
        </w:rPr>
        <w:t xml:space="preserve"> </w:t>
      </w:r>
      <w:r>
        <w:rPr>
          <w:color w:val="0D0D0D"/>
        </w:rPr>
        <w:t>all</w:t>
      </w:r>
      <w:r>
        <w:rPr>
          <w:color w:val="0D0D0D"/>
          <w:spacing w:val="-3"/>
        </w:rPr>
        <w:t xml:space="preserve"> </w:t>
      </w:r>
      <w:r>
        <w:rPr>
          <w:color w:val="0D0D0D"/>
        </w:rPr>
        <w:t>the</w:t>
      </w:r>
      <w:r>
        <w:rPr>
          <w:color w:val="0D0D0D"/>
          <w:spacing w:val="-6"/>
        </w:rPr>
        <w:t xml:space="preserve"> </w:t>
      </w:r>
      <w:r>
        <w:rPr>
          <w:color w:val="0D0D0D"/>
        </w:rPr>
        <w:t>other</w:t>
      </w:r>
      <w:r>
        <w:rPr>
          <w:color w:val="0D0D0D"/>
          <w:spacing w:val="-6"/>
        </w:rPr>
        <w:t xml:space="preserve"> </w:t>
      </w:r>
      <w:r>
        <w:rPr>
          <w:color w:val="0D0D0D"/>
        </w:rPr>
        <w:t>musical</w:t>
      </w:r>
      <w:r>
        <w:rPr>
          <w:color w:val="0D0D0D"/>
          <w:spacing w:val="-2"/>
        </w:rPr>
        <w:t xml:space="preserve"> </w:t>
      </w:r>
      <w:r>
        <w:rPr>
          <w:color w:val="0D0D0D"/>
        </w:rPr>
        <w:t>events</w:t>
      </w:r>
      <w:r>
        <w:rPr>
          <w:color w:val="0D0D0D"/>
          <w:spacing w:val="-2"/>
        </w:rPr>
        <w:t xml:space="preserve"> </w:t>
      </w:r>
      <w:r>
        <w:rPr>
          <w:color w:val="0D0D0D"/>
        </w:rPr>
        <w:t>and</w:t>
      </w:r>
      <w:r>
        <w:rPr>
          <w:color w:val="0D0D0D"/>
          <w:spacing w:val="-6"/>
        </w:rPr>
        <w:t xml:space="preserve"> </w:t>
      </w:r>
      <w:r>
        <w:rPr>
          <w:color w:val="0D0D0D"/>
        </w:rPr>
        <w:t>opportunities</w:t>
      </w:r>
      <w:r>
        <w:rPr>
          <w:color w:val="0D0D0D"/>
          <w:spacing w:val="-2"/>
        </w:rPr>
        <w:t xml:space="preserve"> </w:t>
      </w:r>
      <w:r>
        <w:rPr>
          <w:color w:val="0D0D0D"/>
        </w:rPr>
        <w:t>that</w:t>
      </w:r>
      <w:r>
        <w:rPr>
          <w:color w:val="0D0D0D"/>
          <w:spacing w:val="-7"/>
        </w:rPr>
        <w:t xml:space="preserve"> </w:t>
      </w:r>
      <w:r>
        <w:rPr>
          <w:color w:val="0D0D0D"/>
        </w:rPr>
        <w:t>we</w:t>
      </w:r>
      <w:r>
        <w:rPr>
          <w:color w:val="0D0D0D"/>
          <w:spacing w:val="-2"/>
        </w:rPr>
        <w:t xml:space="preserve"> </w:t>
      </w:r>
      <w:r>
        <w:rPr>
          <w:color w:val="0D0D0D"/>
        </w:rPr>
        <w:t>organise,</w:t>
      </w:r>
      <w:r>
        <w:rPr>
          <w:color w:val="0D0D0D"/>
          <w:spacing w:val="-2"/>
        </w:rPr>
        <w:t xml:space="preserve"> </w:t>
      </w:r>
      <w:r>
        <w:rPr>
          <w:color w:val="0D0D0D"/>
        </w:rPr>
        <w:t>such</w:t>
      </w:r>
      <w:r>
        <w:rPr>
          <w:color w:val="0D0D0D"/>
          <w:spacing w:val="-2"/>
        </w:rPr>
        <w:t xml:space="preserve"> </w:t>
      </w:r>
      <w:r>
        <w:rPr>
          <w:color w:val="0D0D0D"/>
        </w:rPr>
        <w:t>as singing in assembly, concerts and shows, and trips to professional concerts.</w:t>
      </w:r>
    </w:p>
    <w:p w14:paraId="0A325CF9" w14:textId="0C87B8C1" w:rsidR="007C21F8" w:rsidRDefault="00496364">
      <w:pPr>
        <w:pStyle w:val="BodyText"/>
        <w:spacing w:before="8"/>
        <w:rPr>
          <w:rFonts w:ascii="Arial"/>
          <w:sz w:val="18"/>
        </w:rPr>
      </w:pPr>
      <w:r>
        <w:rPr>
          <w:noProof/>
        </w:rPr>
        <mc:AlternateContent>
          <mc:Choice Requires="wps">
            <w:drawing>
              <wp:anchor distT="0" distB="0" distL="0" distR="0" simplePos="0" relativeHeight="487589888" behindDoc="1" locked="0" layoutInCell="1" allowOverlap="1" wp14:anchorId="33371147" wp14:editId="26E078D1">
                <wp:simplePos x="0" y="0"/>
                <wp:positionH relativeFrom="page">
                  <wp:posOffset>722630</wp:posOffset>
                </wp:positionH>
                <wp:positionV relativeFrom="paragraph">
                  <wp:posOffset>154940</wp:posOffset>
                </wp:positionV>
                <wp:extent cx="6025515" cy="2335530"/>
                <wp:effectExtent l="0" t="0" r="0" b="0"/>
                <wp:wrapTopAndBottom/>
                <wp:docPr id="65256833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5515" cy="233553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0806E1" w14:textId="77777777" w:rsidR="007C21F8" w:rsidRDefault="00000000">
                            <w:pPr>
                              <w:pStyle w:val="BodyText"/>
                              <w:spacing w:before="1"/>
                              <w:ind w:left="105" w:right="115"/>
                            </w:pPr>
                            <w:r>
                              <w:t>At The</w:t>
                            </w:r>
                            <w:r>
                              <w:rPr>
                                <w:spacing w:val="-1"/>
                              </w:rPr>
                              <w:t xml:space="preserve"> </w:t>
                            </w:r>
                            <w:r>
                              <w:t>Mill Academy, we are</w:t>
                            </w:r>
                            <w:r>
                              <w:rPr>
                                <w:spacing w:val="-1"/>
                              </w:rPr>
                              <w:t xml:space="preserve"> </w:t>
                            </w:r>
                            <w:r>
                              <w:t>committed</w:t>
                            </w:r>
                            <w:r>
                              <w:rPr>
                                <w:spacing w:val="-1"/>
                              </w:rPr>
                              <w:t xml:space="preserve"> </w:t>
                            </w:r>
                            <w:r>
                              <w:t>to</w:t>
                            </w:r>
                            <w:r>
                              <w:rPr>
                                <w:spacing w:val="-4"/>
                              </w:rPr>
                              <w:t xml:space="preserve"> </w:t>
                            </w:r>
                            <w:r>
                              <w:t>nurturing</w:t>
                            </w:r>
                            <w:r>
                              <w:rPr>
                                <w:spacing w:val="-1"/>
                              </w:rPr>
                              <w:t xml:space="preserve"> </w:t>
                            </w:r>
                            <w:r>
                              <w:t>confident, lifelong</w:t>
                            </w:r>
                            <w:r>
                              <w:rPr>
                                <w:spacing w:val="-1"/>
                              </w:rPr>
                              <w:t xml:space="preserve"> </w:t>
                            </w:r>
                            <w:r>
                              <w:t>learners who</w:t>
                            </w:r>
                            <w:r>
                              <w:rPr>
                                <w:spacing w:val="-4"/>
                              </w:rPr>
                              <w:t xml:space="preserve"> </w:t>
                            </w:r>
                            <w:r>
                              <w:t>are proud</w:t>
                            </w:r>
                            <w:r>
                              <w:rPr>
                                <w:spacing w:val="-2"/>
                              </w:rPr>
                              <w:t xml:space="preserve"> </w:t>
                            </w:r>
                            <w:r>
                              <w:t>of</w:t>
                            </w:r>
                            <w:r>
                              <w:rPr>
                                <w:spacing w:val="-1"/>
                              </w:rPr>
                              <w:t xml:space="preserve"> </w:t>
                            </w:r>
                            <w:r>
                              <w:t>their heritage and ready to</w:t>
                            </w:r>
                            <w:r>
                              <w:rPr>
                                <w:spacing w:val="-1"/>
                              </w:rPr>
                              <w:t xml:space="preserve"> </w:t>
                            </w:r>
                            <w:r>
                              <w:t>make a positive contribution to</w:t>
                            </w:r>
                            <w:r>
                              <w:rPr>
                                <w:spacing w:val="-1"/>
                              </w:rPr>
                              <w:t xml:space="preserve"> </w:t>
                            </w:r>
                            <w:r>
                              <w:t>society. As part of our holistic approach to</w:t>
                            </w:r>
                            <w:r>
                              <w:rPr>
                                <w:spacing w:val="-1"/>
                              </w:rPr>
                              <w:t xml:space="preserve"> </w:t>
                            </w:r>
                            <w:r>
                              <w:t>education, we provide a rich</w:t>
                            </w:r>
                            <w:r>
                              <w:rPr>
                                <w:spacing w:val="-5"/>
                              </w:rPr>
                              <w:t xml:space="preserve"> </w:t>
                            </w:r>
                            <w:r>
                              <w:t>diet of</w:t>
                            </w:r>
                            <w:r>
                              <w:rPr>
                                <w:spacing w:val="-4"/>
                              </w:rPr>
                              <w:t xml:space="preserve"> </w:t>
                            </w:r>
                            <w:r>
                              <w:t>experiences</w:t>
                            </w:r>
                            <w:r>
                              <w:rPr>
                                <w:spacing w:val="-1"/>
                              </w:rPr>
                              <w:t xml:space="preserve"> </w:t>
                            </w:r>
                            <w:r>
                              <w:t>that</w:t>
                            </w:r>
                            <w:r>
                              <w:rPr>
                                <w:spacing w:val="-5"/>
                              </w:rPr>
                              <w:t xml:space="preserve"> </w:t>
                            </w:r>
                            <w:r>
                              <w:t>nurture the whole</w:t>
                            </w:r>
                            <w:r>
                              <w:rPr>
                                <w:spacing w:val="-4"/>
                              </w:rPr>
                              <w:t xml:space="preserve"> </w:t>
                            </w:r>
                            <w:r>
                              <w:t>child</w:t>
                            </w:r>
                            <w:r>
                              <w:rPr>
                                <w:spacing w:val="-5"/>
                              </w:rPr>
                              <w:t xml:space="preserve"> </w:t>
                            </w:r>
                            <w:r>
                              <w:t>on</w:t>
                            </w:r>
                            <w:r>
                              <w:rPr>
                                <w:spacing w:val="-5"/>
                              </w:rPr>
                              <w:t xml:space="preserve"> </w:t>
                            </w:r>
                            <w:r>
                              <w:t>their journey</w:t>
                            </w:r>
                            <w:r>
                              <w:rPr>
                                <w:spacing w:val="-5"/>
                              </w:rPr>
                              <w:t xml:space="preserve"> </w:t>
                            </w:r>
                            <w:r>
                              <w:t>to</w:t>
                            </w:r>
                            <w:r>
                              <w:rPr>
                                <w:spacing w:val="-6"/>
                              </w:rPr>
                              <w:t xml:space="preserve"> </w:t>
                            </w:r>
                            <w:r>
                              <w:t>adulthood.</w:t>
                            </w:r>
                            <w:r>
                              <w:rPr>
                                <w:spacing w:val="-3"/>
                              </w:rPr>
                              <w:t xml:space="preserve"> </w:t>
                            </w:r>
                            <w:r>
                              <w:t>A</w:t>
                            </w:r>
                            <w:r>
                              <w:rPr>
                                <w:spacing w:val="-1"/>
                              </w:rPr>
                              <w:t xml:space="preserve"> </w:t>
                            </w:r>
                            <w:r>
                              <w:t>crucial</w:t>
                            </w:r>
                            <w:r>
                              <w:rPr>
                                <w:spacing w:val="-4"/>
                              </w:rPr>
                              <w:t xml:space="preserve"> </w:t>
                            </w:r>
                            <w:r>
                              <w:t>component of this</w:t>
                            </w:r>
                            <w:r>
                              <w:rPr>
                                <w:spacing w:val="-7"/>
                              </w:rPr>
                              <w:t xml:space="preserve"> </w:t>
                            </w:r>
                            <w:r>
                              <w:t>is our comprehensive</w:t>
                            </w:r>
                            <w:r>
                              <w:rPr>
                                <w:spacing w:val="-2"/>
                              </w:rPr>
                              <w:t xml:space="preserve"> </w:t>
                            </w:r>
                            <w:r>
                              <w:t>music programme, which includes a variety of</w:t>
                            </w:r>
                            <w:r>
                              <w:rPr>
                                <w:spacing w:val="-1"/>
                              </w:rPr>
                              <w:t xml:space="preserve"> </w:t>
                            </w:r>
                            <w:r>
                              <w:t>musical events and opportunities designed to expose pupils to the joys of performance and foster a deep appreciation for music.</w:t>
                            </w:r>
                          </w:p>
                          <w:p w14:paraId="2BFC964B" w14:textId="77777777" w:rsidR="007C21F8" w:rsidRDefault="007C21F8">
                            <w:pPr>
                              <w:pStyle w:val="BodyText"/>
                              <w:spacing w:before="4"/>
                            </w:pPr>
                          </w:p>
                          <w:p w14:paraId="141E89B3" w14:textId="77777777" w:rsidR="007C21F8" w:rsidRDefault="00000000">
                            <w:pPr>
                              <w:pStyle w:val="BodyText"/>
                              <w:spacing w:before="1"/>
                              <w:ind w:left="105" w:right="181"/>
                            </w:pPr>
                            <w:r>
                              <w:rPr>
                                <w:color w:val="0D0D0D"/>
                              </w:rPr>
                              <w:t>Each week, pupils participate in whole school singing assemblies where they develop a range of voice and performance</w:t>
                            </w:r>
                            <w:r>
                              <w:rPr>
                                <w:color w:val="0D0D0D"/>
                                <w:spacing w:val="-4"/>
                              </w:rPr>
                              <w:t xml:space="preserve"> </w:t>
                            </w:r>
                            <w:r>
                              <w:rPr>
                                <w:color w:val="0D0D0D"/>
                              </w:rPr>
                              <w:t>skills.</w:t>
                            </w:r>
                            <w:r>
                              <w:rPr>
                                <w:color w:val="0D0D0D"/>
                                <w:spacing w:val="-3"/>
                              </w:rPr>
                              <w:t xml:space="preserve"> </w:t>
                            </w:r>
                            <w:r>
                              <w:rPr>
                                <w:color w:val="0D0D0D"/>
                              </w:rPr>
                              <w:t>Singing</w:t>
                            </w:r>
                            <w:r>
                              <w:rPr>
                                <w:color w:val="0D0D0D"/>
                                <w:spacing w:val="-4"/>
                              </w:rPr>
                              <w:t xml:space="preserve"> </w:t>
                            </w:r>
                            <w:r>
                              <w:rPr>
                                <w:color w:val="0D0D0D"/>
                              </w:rPr>
                              <w:t>from</w:t>
                            </w:r>
                            <w:r>
                              <w:rPr>
                                <w:color w:val="0D0D0D"/>
                                <w:spacing w:val="-3"/>
                              </w:rPr>
                              <w:t xml:space="preserve"> </w:t>
                            </w:r>
                            <w:r>
                              <w:rPr>
                                <w:color w:val="0D0D0D"/>
                              </w:rPr>
                              <w:t>an</w:t>
                            </w:r>
                            <w:r>
                              <w:rPr>
                                <w:color w:val="0D0D0D"/>
                                <w:spacing w:val="-6"/>
                              </w:rPr>
                              <w:t xml:space="preserve"> </w:t>
                            </w:r>
                            <w:r>
                              <w:rPr>
                                <w:color w:val="0D0D0D"/>
                              </w:rPr>
                              <w:t>established repertoire,</w:t>
                            </w:r>
                            <w:r>
                              <w:rPr>
                                <w:color w:val="0D0D0D"/>
                                <w:spacing w:val="-1"/>
                              </w:rPr>
                              <w:t xml:space="preserve"> </w:t>
                            </w:r>
                            <w:r>
                              <w:rPr>
                                <w:color w:val="0D0D0D"/>
                              </w:rPr>
                              <w:t>pupils</w:t>
                            </w:r>
                            <w:r>
                              <w:rPr>
                                <w:color w:val="0D0D0D"/>
                                <w:spacing w:val="-6"/>
                              </w:rPr>
                              <w:t xml:space="preserve"> </w:t>
                            </w:r>
                            <w:r>
                              <w:rPr>
                                <w:color w:val="0D0D0D"/>
                              </w:rPr>
                              <w:t>explore</w:t>
                            </w:r>
                            <w:r>
                              <w:rPr>
                                <w:color w:val="0D0D0D"/>
                                <w:spacing w:val="-4"/>
                              </w:rPr>
                              <w:t xml:space="preserve"> </w:t>
                            </w:r>
                            <w:r>
                              <w:rPr>
                                <w:color w:val="0D0D0D"/>
                              </w:rPr>
                              <w:t>a</w:t>
                            </w:r>
                            <w:r>
                              <w:rPr>
                                <w:color w:val="0D0D0D"/>
                                <w:spacing w:val="-1"/>
                              </w:rPr>
                              <w:t xml:space="preserve"> </w:t>
                            </w:r>
                            <w:r>
                              <w:rPr>
                                <w:color w:val="0D0D0D"/>
                              </w:rPr>
                              <w:t>broad</w:t>
                            </w:r>
                            <w:r>
                              <w:rPr>
                                <w:color w:val="0D0D0D"/>
                                <w:spacing w:val="-6"/>
                              </w:rPr>
                              <w:t xml:space="preserve"> </w:t>
                            </w:r>
                            <w:r>
                              <w:rPr>
                                <w:color w:val="0D0D0D"/>
                              </w:rPr>
                              <w:t>and diverse</w:t>
                            </w:r>
                            <w:r>
                              <w:rPr>
                                <w:color w:val="0D0D0D"/>
                                <w:spacing w:val="-4"/>
                              </w:rPr>
                              <w:t xml:space="preserve"> </w:t>
                            </w:r>
                            <w:r>
                              <w:rPr>
                                <w:color w:val="0D0D0D"/>
                              </w:rPr>
                              <w:t>range of songs</w:t>
                            </w:r>
                            <w:r>
                              <w:rPr>
                                <w:color w:val="0D0D0D"/>
                                <w:spacing w:val="-7"/>
                              </w:rPr>
                              <w:t xml:space="preserve"> </w:t>
                            </w:r>
                            <w:r>
                              <w:rPr>
                                <w:color w:val="0D0D0D"/>
                              </w:rPr>
                              <w:t xml:space="preserve">and compositions that complement their wider creative curriculum as well as their social and emotional development. Each term, or sooner, pupils </w:t>
                            </w:r>
                            <w:proofErr w:type="gramStart"/>
                            <w:r>
                              <w:rPr>
                                <w:color w:val="0D0D0D"/>
                              </w:rPr>
                              <w:t>have the opportunity to</w:t>
                            </w:r>
                            <w:proofErr w:type="gramEnd"/>
                            <w:r>
                              <w:rPr>
                                <w:color w:val="0D0D0D"/>
                              </w:rPr>
                              <w:t xml:space="preserve"> perform the song they have learned in their music lessons to the rest of the school, giving them the opportunity to participate and be part of an audience.</w:t>
                            </w:r>
                          </w:p>
                          <w:p w14:paraId="72955DD2" w14:textId="77777777" w:rsidR="007C21F8" w:rsidRDefault="007C21F8">
                            <w:pPr>
                              <w:pStyle w:val="BodyText"/>
                              <w:spacing w:before="1"/>
                            </w:pPr>
                          </w:p>
                          <w:p w14:paraId="673D35EA" w14:textId="77777777" w:rsidR="007C21F8" w:rsidRDefault="00000000">
                            <w:pPr>
                              <w:pStyle w:val="BodyText"/>
                              <w:spacing w:line="237" w:lineRule="auto"/>
                              <w:ind w:left="105" w:right="115"/>
                            </w:pPr>
                            <w:r>
                              <w:rPr>
                                <w:color w:val="0D0D0D"/>
                              </w:rPr>
                              <w:t>Music also</w:t>
                            </w:r>
                            <w:r>
                              <w:rPr>
                                <w:color w:val="0D0D0D"/>
                                <w:spacing w:val="-1"/>
                              </w:rPr>
                              <w:t xml:space="preserve"> </w:t>
                            </w:r>
                            <w:r>
                              <w:rPr>
                                <w:color w:val="0D0D0D"/>
                              </w:rPr>
                              <w:t>helps</w:t>
                            </w:r>
                            <w:r>
                              <w:rPr>
                                <w:color w:val="0D0D0D"/>
                                <w:spacing w:val="-1"/>
                              </w:rPr>
                              <w:t xml:space="preserve"> </w:t>
                            </w:r>
                            <w:r>
                              <w:rPr>
                                <w:color w:val="0D0D0D"/>
                              </w:rPr>
                              <w:t>pupils to</w:t>
                            </w:r>
                            <w:r>
                              <w:rPr>
                                <w:color w:val="0D0D0D"/>
                                <w:spacing w:val="-2"/>
                              </w:rPr>
                              <w:t xml:space="preserve"> </w:t>
                            </w:r>
                            <w:r>
                              <w:rPr>
                                <w:color w:val="0D0D0D"/>
                              </w:rPr>
                              <w:t>feel part</w:t>
                            </w:r>
                            <w:r>
                              <w:rPr>
                                <w:color w:val="0D0D0D"/>
                                <w:spacing w:val="-1"/>
                              </w:rPr>
                              <w:t xml:space="preserve"> </w:t>
                            </w:r>
                            <w:r>
                              <w:rPr>
                                <w:color w:val="0D0D0D"/>
                              </w:rPr>
                              <w:t>of our community, in</w:t>
                            </w:r>
                            <w:r>
                              <w:rPr>
                                <w:color w:val="0D0D0D"/>
                                <w:spacing w:val="-1"/>
                              </w:rPr>
                              <w:t xml:space="preserve"> </w:t>
                            </w:r>
                            <w:r>
                              <w:rPr>
                                <w:color w:val="0D0D0D"/>
                              </w:rPr>
                              <w:t>class, in school, in</w:t>
                            </w:r>
                            <w:r>
                              <w:rPr>
                                <w:color w:val="0D0D0D"/>
                                <w:spacing w:val="-1"/>
                              </w:rPr>
                              <w:t xml:space="preserve"> </w:t>
                            </w:r>
                            <w:r>
                              <w:rPr>
                                <w:color w:val="0D0D0D"/>
                              </w:rPr>
                              <w:t>the wider community around</w:t>
                            </w:r>
                            <w:r>
                              <w:rPr>
                                <w:color w:val="0D0D0D"/>
                                <w:spacing w:val="-1"/>
                              </w:rPr>
                              <w:t xml:space="preserve"> </w:t>
                            </w:r>
                            <w:r>
                              <w:rPr>
                                <w:color w:val="0D0D0D"/>
                              </w:rPr>
                              <w:t>the country</w:t>
                            </w:r>
                            <w:r>
                              <w:rPr>
                                <w:color w:val="0D0D0D"/>
                                <w:spacing w:val="-4"/>
                              </w:rPr>
                              <w:t xml:space="preserve"> </w:t>
                            </w:r>
                            <w:r>
                              <w:rPr>
                                <w:color w:val="0D0D0D"/>
                              </w:rPr>
                              <w:t>and</w:t>
                            </w:r>
                            <w:r>
                              <w:rPr>
                                <w:color w:val="0D0D0D"/>
                                <w:spacing w:val="-4"/>
                              </w:rPr>
                              <w:t xml:space="preserve"> </w:t>
                            </w:r>
                            <w:r>
                              <w:rPr>
                                <w:color w:val="0D0D0D"/>
                              </w:rPr>
                              <w:t>around the world.</w:t>
                            </w:r>
                            <w:r>
                              <w:rPr>
                                <w:color w:val="0D0D0D"/>
                                <w:spacing w:val="-2"/>
                              </w:rPr>
                              <w:t xml:space="preserve"> </w:t>
                            </w:r>
                            <w:r>
                              <w:rPr>
                                <w:color w:val="0D0D0D"/>
                              </w:rPr>
                              <w:t>Some</w:t>
                            </w:r>
                            <w:r>
                              <w:rPr>
                                <w:color w:val="0D0D0D"/>
                                <w:spacing w:val="-3"/>
                              </w:rPr>
                              <w:t xml:space="preserve"> </w:t>
                            </w:r>
                            <w:r>
                              <w:rPr>
                                <w:color w:val="0D0D0D"/>
                              </w:rPr>
                              <w:t>of</w:t>
                            </w:r>
                            <w:r>
                              <w:rPr>
                                <w:color w:val="0D0D0D"/>
                                <w:spacing w:val="-3"/>
                              </w:rPr>
                              <w:t xml:space="preserve"> </w:t>
                            </w:r>
                            <w:r>
                              <w:rPr>
                                <w:color w:val="0D0D0D"/>
                              </w:rPr>
                              <w:t>our pupils</w:t>
                            </w:r>
                            <w:r>
                              <w:rPr>
                                <w:color w:val="0D0D0D"/>
                                <w:spacing w:val="-5"/>
                              </w:rPr>
                              <w:t xml:space="preserve"> </w:t>
                            </w:r>
                            <w:r>
                              <w:rPr>
                                <w:color w:val="0D0D0D"/>
                              </w:rPr>
                              <w:t>are</w:t>
                            </w:r>
                            <w:r>
                              <w:rPr>
                                <w:color w:val="0D0D0D"/>
                                <w:spacing w:val="-3"/>
                              </w:rPr>
                              <w:t xml:space="preserve"> </w:t>
                            </w:r>
                            <w:r>
                              <w:rPr>
                                <w:color w:val="0D0D0D"/>
                              </w:rPr>
                              <w:t>part of Barnsley</w:t>
                            </w:r>
                            <w:r>
                              <w:rPr>
                                <w:color w:val="0D0D0D"/>
                                <w:spacing w:val="-7"/>
                              </w:rPr>
                              <w:t xml:space="preserve"> </w:t>
                            </w:r>
                            <w:r>
                              <w:rPr>
                                <w:color w:val="0D0D0D"/>
                              </w:rPr>
                              <w:t>Youth</w:t>
                            </w:r>
                            <w:r>
                              <w:rPr>
                                <w:color w:val="0D0D0D"/>
                                <w:spacing w:val="-5"/>
                              </w:rPr>
                              <w:t xml:space="preserve"> </w:t>
                            </w:r>
                            <w:r>
                              <w:rPr>
                                <w:color w:val="0D0D0D"/>
                              </w:rPr>
                              <w:t>Choir</w:t>
                            </w:r>
                            <w:r>
                              <w:rPr>
                                <w:color w:val="0D0D0D"/>
                                <w:spacing w:val="-1"/>
                              </w:rPr>
                              <w:t xml:space="preserve"> </w:t>
                            </w:r>
                            <w:r>
                              <w:rPr>
                                <w:color w:val="0D0D0D"/>
                              </w:rPr>
                              <w:t>(BYC) and</w:t>
                            </w:r>
                            <w:r>
                              <w:rPr>
                                <w:color w:val="0D0D0D"/>
                                <w:spacing w:val="-4"/>
                              </w:rPr>
                              <w:t xml:space="preserve"> </w:t>
                            </w:r>
                            <w:r>
                              <w:rPr>
                                <w:color w:val="0D0D0D"/>
                              </w:rPr>
                              <w:t>travel</w:t>
                            </w:r>
                            <w:r>
                              <w:rPr>
                                <w:color w:val="0D0D0D"/>
                                <w:spacing w:val="-2"/>
                              </w:rPr>
                              <w:t xml:space="preserve"> </w:t>
                            </w:r>
                            <w:r>
                              <w:rPr>
                                <w:color w:val="0D0D0D"/>
                              </w:rPr>
                              <w:t>the</w:t>
                            </w:r>
                            <w:r>
                              <w:rPr>
                                <w:color w:val="0D0D0D"/>
                                <w:spacing w:val="-4"/>
                              </w:rPr>
                              <w:t xml:space="preserve"> </w:t>
                            </w:r>
                            <w:r>
                              <w:rPr>
                                <w:color w:val="0D0D0D"/>
                              </w:rPr>
                              <w:t>UK to perform. BYC</w:t>
                            </w:r>
                            <w:r>
                              <w:rPr>
                                <w:color w:val="0D0D0D"/>
                                <w:spacing w:val="-1"/>
                              </w:rPr>
                              <w:t xml:space="preserve"> </w:t>
                            </w:r>
                            <w:r>
                              <w:rPr>
                                <w:color w:val="0D0D0D"/>
                              </w:rPr>
                              <w:t>provides</w:t>
                            </w:r>
                            <w:r>
                              <w:rPr>
                                <w:color w:val="0D0D0D"/>
                                <w:spacing w:val="-1"/>
                              </w:rPr>
                              <w:t xml:space="preserve"> </w:t>
                            </w:r>
                            <w:r>
                              <w:rPr>
                                <w:color w:val="0D0D0D"/>
                              </w:rPr>
                              <w:t>outstanding opportunities for young</w:t>
                            </w:r>
                            <w:r>
                              <w:rPr>
                                <w:color w:val="0D0D0D"/>
                                <w:spacing w:val="-3"/>
                              </w:rPr>
                              <w:t xml:space="preserve"> </w:t>
                            </w:r>
                            <w:r>
                              <w:rPr>
                                <w:color w:val="0D0D0D"/>
                              </w:rPr>
                              <w:t>people who live in Barnsley and has developed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1147" id="docshape6" o:spid="_x0000_s1028" type="#_x0000_t202" style="position:absolute;margin-left:56.9pt;margin-top:12.2pt;width:474.45pt;height:183.9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" filled="f" strokeweight=".48pt">
                <v:textbox inset="0,0,0,0">
                  <w:txbxContent>
                    <w:p w14:paraId="010806E1" w14:textId="77777777" w:rsidR="007C21F8" w:rsidRDefault="00000000">
                      <w:pPr>
                        <w:pStyle w:val="BodyText"/>
                        <w:spacing w:before="1"/>
                        <w:ind w:left="105" w:right="115"/>
                      </w:pPr>
                      <w:r>
                        <w:t>At The</w:t>
                      </w:r>
                      <w:r>
                        <w:rPr>
                          <w:spacing w:val="-1"/>
                        </w:rPr>
                        <w:t xml:space="preserve"> </w:t>
                      </w:r>
                      <w:r>
                        <w:t>Mill Academy, we are</w:t>
                      </w:r>
                      <w:r>
                        <w:rPr>
                          <w:spacing w:val="-1"/>
                        </w:rPr>
                        <w:t xml:space="preserve"> </w:t>
                      </w:r>
                      <w:r>
                        <w:t>committed</w:t>
                      </w:r>
                      <w:r>
                        <w:rPr>
                          <w:spacing w:val="-1"/>
                        </w:rPr>
                        <w:t xml:space="preserve"> </w:t>
                      </w:r>
                      <w:r>
                        <w:t>to</w:t>
                      </w:r>
                      <w:r>
                        <w:rPr>
                          <w:spacing w:val="-4"/>
                        </w:rPr>
                        <w:t xml:space="preserve"> </w:t>
                      </w:r>
                      <w:r>
                        <w:t>nurturing</w:t>
                      </w:r>
                      <w:r>
                        <w:rPr>
                          <w:spacing w:val="-1"/>
                        </w:rPr>
                        <w:t xml:space="preserve"> </w:t>
                      </w:r>
                      <w:r>
                        <w:t>confident, lifelong</w:t>
                      </w:r>
                      <w:r>
                        <w:rPr>
                          <w:spacing w:val="-1"/>
                        </w:rPr>
                        <w:t xml:space="preserve"> </w:t>
                      </w:r>
                      <w:r>
                        <w:t>learners who</w:t>
                      </w:r>
                      <w:r>
                        <w:rPr>
                          <w:spacing w:val="-4"/>
                        </w:rPr>
                        <w:t xml:space="preserve"> </w:t>
                      </w:r>
                      <w:r>
                        <w:t>are proud</w:t>
                      </w:r>
                      <w:r>
                        <w:rPr>
                          <w:spacing w:val="-2"/>
                        </w:rPr>
                        <w:t xml:space="preserve"> </w:t>
                      </w:r>
                      <w:r>
                        <w:t>of</w:t>
                      </w:r>
                      <w:r>
                        <w:rPr>
                          <w:spacing w:val="-1"/>
                        </w:rPr>
                        <w:t xml:space="preserve"> </w:t>
                      </w:r>
                      <w:r>
                        <w:t>their heritage and ready to</w:t>
                      </w:r>
                      <w:r>
                        <w:rPr>
                          <w:spacing w:val="-1"/>
                        </w:rPr>
                        <w:t xml:space="preserve"> </w:t>
                      </w:r>
                      <w:r>
                        <w:t>make a positive contribution to</w:t>
                      </w:r>
                      <w:r>
                        <w:rPr>
                          <w:spacing w:val="-1"/>
                        </w:rPr>
                        <w:t xml:space="preserve"> </w:t>
                      </w:r>
                      <w:r>
                        <w:t>society. As part of our holistic approach to</w:t>
                      </w:r>
                      <w:r>
                        <w:rPr>
                          <w:spacing w:val="-1"/>
                        </w:rPr>
                        <w:t xml:space="preserve"> </w:t>
                      </w:r>
                      <w:r>
                        <w:t>education, we provide a rich</w:t>
                      </w:r>
                      <w:r>
                        <w:rPr>
                          <w:spacing w:val="-5"/>
                        </w:rPr>
                        <w:t xml:space="preserve"> </w:t>
                      </w:r>
                      <w:r>
                        <w:t>diet of</w:t>
                      </w:r>
                      <w:r>
                        <w:rPr>
                          <w:spacing w:val="-4"/>
                        </w:rPr>
                        <w:t xml:space="preserve"> </w:t>
                      </w:r>
                      <w:r>
                        <w:t>experiences</w:t>
                      </w:r>
                      <w:r>
                        <w:rPr>
                          <w:spacing w:val="-1"/>
                        </w:rPr>
                        <w:t xml:space="preserve"> </w:t>
                      </w:r>
                      <w:r>
                        <w:t>that</w:t>
                      </w:r>
                      <w:r>
                        <w:rPr>
                          <w:spacing w:val="-5"/>
                        </w:rPr>
                        <w:t xml:space="preserve"> </w:t>
                      </w:r>
                      <w:r>
                        <w:t>nurture the whole</w:t>
                      </w:r>
                      <w:r>
                        <w:rPr>
                          <w:spacing w:val="-4"/>
                        </w:rPr>
                        <w:t xml:space="preserve"> </w:t>
                      </w:r>
                      <w:r>
                        <w:t>child</w:t>
                      </w:r>
                      <w:r>
                        <w:rPr>
                          <w:spacing w:val="-5"/>
                        </w:rPr>
                        <w:t xml:space="preserve"> </w:t>
                      </w:r>
                      <w:r>
                        <w:t>on</w:t>
                      </w:r>
                      <w:r>
                        <w:rPr>
                          <w:spacing w:val="-5"/>
                        </w:rPr>
                        <w:t xml:space="preserve"> </w:t>
                      </w:r>
                      <w:r>
                        <w:t>their journey</w:t>
                      </w:r>
                      <w:r>
                        <w:rPr>
                          <w:spacing w:val="-5"/>
                        </w:rPr>
                        <w:t xml:space="preserve"> </w:t>
                      </w:r>
                      <w:r>
                        <w:t>to</w:t>
                      </w:r>
                      <w:r>
                        <w:rPr>
                          <w:spacing w:val="-6"/>
                        </w:rPr>
                        <w:t xml:space="preserve"> </w:t>
                      </w:r>
                      <w:r>
                        <w:t>adulthood.</w:t>
                      </w:r>
                      <w:r>
                        <w:rPr>
                          <w:spacing w:val="-3"/>
                        </w:rPr>
                        <w:t xml:space="preserve"> </w:t>
                      </w:r>
                      <w:r>
                        <w:t>A</w:t>
                      </w:r>
                      <w:r>
                        <w:rPr>
                          <w:spacing w:val="-1"/>
                        </w:rPr>
                        <w:t xml:space="preserve"> </w:t>
                      </w:r>
                      <w:r>
                        <w:t>crucial</w:t>
                      </w:r>
                      <w:r>
                        <w:rPr>
                          <w:spacing w:val="-4"/>
                        </w:rPr>
                        <w:t xml:space="preserve"> </w:t>
                      </w:r>
                      <w:r>
                        <w:t>component of this</w:t>
                      </w:r>
                      <w:r>
                        <w:rPr>
                          <w:spacing w:val="-7"/>
                        </w:rPr>
                        <w:t xml:space="preserve"> </w:t>
                      </w:r>
                      <w:r>
                        <w:t>is our comprehensive</w:t>
                      </w:r>
                      <w:r>
                        <w:rPr>
                          <w:spacing w:val="-2"/>
                        </w:rPr>
                        <w:t xml:space="preserve"> </w:t>
                      </w:r>
                      <w:r>
                        <w:t>music programme, which includes a variety of</w:t>
                      </w:r>
                      <w:r>
                        <w:rPr>
                          <w:spacing w:val="-1"/>
                        </w:rPr>
                        <w:t xml:space="preserve"> </w:t>
                      </w:r>
                      <w:r>
                        <w:t>musical events and opportunities designed to expose pupils to the joys of performance and foster a deep appreciation for music.</w:t>
                      </w:r>
                    </w:p>
                    <w:p w14:paraId="2BFC964B" w14:textId="77777777" w:rsidR="007C21F8" w:rsidRDefault="007C21F8">
                      <w:pPr>
                        <w:pStyle w:val="BodyText"/>
                        <w:spacing w:before="4"/>
                      </w:pPr>
                    </w:p>
                    <w:p w14:paraId="141E89B3" w14:textId="77777777" w:rsidR="007C21F8" w:rsidRDefault="00000000">
                      <w:pPr>
                        <w:pStyle w:val="BodyText"/>
                        <w:spacing w:before="1"/>
                        <w:ind w:left="105" w:right="181"/>
                      </w:pPr>
                      <w:r>
                        <w:rPr>
                          <w:color w:val="0D0D0D"/>
                        </w:rPr>
                        <w:t>Each week, pupils participate in whole school singing assemblies where they develop a range of voice and performance</w:t>
                      </w:r>
                      <w:r>
                        <w:rPr>
                          <w:color w:val="0D0D0D"/>
                          <w:spacing w:val="-4"/>
                        </w:rPr>
                        <w:t xml:space="preserve"> </w:t>
                      </w:r>
                      <w:r>
                        <w:rPr>
                          <w:color w:val="0D0D0D"/>
                        </w:rPr>
                        <w:t>skills.</w:t>
                      </w:r>
                      <w:r>
                        <w:rPr>
                          <w:color w:val="0D0D0D"/>
                          <w:spacing w:val="-3"/>
                        </w:rPr>
                        <w:t xml:space="preserve"> </w:t>
                      </w:r>
                      <w:r>
                        <w:rPr>
                          <w:color w:val="0D0D0D"/>
                        </w:rPr>
                        <w:t>Singing</w:t>
                      </w:r>
                      <w:r>
                        <w:rPr>
                          <w:color w:val="0D0D0D"/>
                          <w:spacing w:val="-4"/>
                        </w:rPr>
                        <w:t xml:space="preserve"> </w:t>
                      </w:r>
                      <w:r>
                        <w:rPr>
                          <w:color w:val="0D0D0D"/>
                        </w:rPr>
                        <w:t>from</w:t>
                      </w:r>
                      <w:r>
                        <w:rPr>
                          <w:color w:val="0D0D0D"/>
                          <w:spacing w:val="-3"/>
                        </w:rPr>
                        <w:t xml:space="preserve"> </w:t>
                      </w:r>
                      <w:r>
                        <w:rPr>
                          <w:color w:val="0D0D0D"/>
                        </w:rPr>
                        <w:t>an</w:t>
                      </w:r>
                      <w:r>
                        <w:rPr>
                          <w:color w:val="0D0D0D"/>
                          <w:spacing w:val="-6"/>
                        </w:rPr>
                        <w:t xml:space="preserve"> </w:t>
                      </w:r>
                      <w:r>
                        <w:rPr>
                          <w:color w:val="0D0D0D"/>
                        </w:rPr>
                        <w:t>established repertoire,</w:t>
                      </w:r>
                      <w:r>
                        <w:rPr>
                          <w:color w:val="0D0D0D"/>
                          <w:spacing w:val="-1"/>
                        </w:rPr>
                        <w:t xml:space="preserve"> </w:t>
                      </w:r>
                      <w:r>
                        <w:rPr>
                          <w:color w:val="0D0D0D"/>
                        </w:rPr>
                        <w:t>pupils</w:t>
                      </w:r>
                      <w:r>
                        <w:rPr>
                          <w:color w:val="0D0D0D"/>
                          <w:spacing w:val="-6"/>
                        </w:rPr>
                        <w:t xml:space="preserve"> </w:t>
                      </w:r>
                      <w:r>
                        <w:rPr>
                          <w:color w:val="0D0D0D"/>
                        </w:rPr>
                        <w:t>explore</w:t>
                      </w:r>
                      <w:r>
                        <w:rPr>
                          <w:color w:val="0D0D0D"/>
                          <w:spacing w:val="-4"/>
                        </w:rPr>
                        <w:t xml:space="preserve"> </w:t>
                      </w:r>
                      <w:r>
                        <w:rPr>
                          <w:color w:val="0D0D0D"/>
                        </w:rPr>
                        <w:t>a</w:t>
                      </w:r>
                      <w:r>
                        <w:rPr>
                          <w:color w:val="0D0D0D"/>
                          <w:spacing w:val="-1"/>
                        </w:rPr>
                        <w:t xml:space="preserve"> </w:t>
                      </w:r>
                      <w:r>
                        <w:rPr>
                          <w:color w:val="0D0D0D"/>
                        </w:rPr>
                        <w:t>broad</w:t>
                      </w:r>
                      <w:r>
                        <w:rPr>
                          <w:color w:val="0D0D0D"/>
                          <w:spacing w:val="-6"/>
                        </w:rPr>
                        <w:t xml:space="preserve"> </w:t>
                      </w:r>
                      <w:r>
                        <w:rPr>
                          <w:color w:val="0D0D0D"/>
                        </w:rPr>
                        <w:t>and diverse</w:t>
                      </w:r>
                      <w:r>
                        <w:rPr>
                          <w:color w:val="0D0D0D"/>
                          <w:spacing w:val="-4"/>
                        </w:rPr>
                        <w:t xml:space="preserve"> </w:t>
                      </w:r>
                      <w:r>
                        <w:rPr>
                          <w:color w:val="0D0D0D"/>
                        </w:rPr>
                        <w:t>range of songs</w:t>
                      </w:r>
                      <w:r>
                        <w:rPr>
                          <w:color w:val="0D0D0D"/>
                          <w:spacing w:val="-7"/>
                        </w:rPr>
                        <w:t xml:space="preserve"> </w:t>
                      </w:r>
                      <w:r>
                        <w:rPr>
                          <w:color w:val="0D0D0D"/>
                        </w:rPr>
                        <w:t xml:space="preserve">and compositions that complement their wider creative curriculum as well as their social and emotional development. Each term, or sooner, pupils </w:t>
                      </w:r>
                      <w:proofErr w:type="gramStart"/>
                      <w:r>
                        <w:rPr>
                          <w:color w:val="0D0D0D"/>
                        </w:rPr>
                        <w:t>have the opportunity to</w:t>
                      </w:r>
                      <w:proofErr w:type="gramEnd"/>
                      <w:r>
                        <w:rPr>
                          <w:color w:val="0D0D0D"/>
                        </w:rPr>
                        <w:t xml:space="preserve"> perform the song they have learned in their music lessons to the rest of the school, giving them the opportunity to participate and be part of an audience.</w:t>
                      </w:r>
                    </w:p>
                    <w:p w14:paraId="72955DD2" w14:textId="77777777" w:rsidR="007C21F8" w:rsidRDefault="007C21F8">
                      <w:pPr>
                        <w:pStyle w:val="BodyText"/>
                        <w:spacing w:before="1"/>
                      </w:pPr>
                    </w:p>
                    <w:p w14:paraId="673D35EA" w14:textId="77777777" w:rsidR="007C21F8" w:rsidRDefault="00000000">
                      <w:pPr>
                        <w:pStyle w:val="BodyText"/>
                        <w:spacing w:line="237" w:lineRule="auto"/>
                        <w:ind w:left="105" w:right="115"/>
                      </w:pPr>
                      <w:r>
                        <w:rPr>
                          <w:color w:val="0D0D0D"/>
                        </w:rPr>
                        <w:t>Music also</w:t>
                      </w:r>
                      <w:r>
                        <w:rPr>
                          <w:color w:val="0D0D0D"/>
                          <w:spacing w:val="-1"/>
                        </w:rPr>
                        <w:t xml:space="preserve"> </w:t>
                      </w:r>
                      <w:r>
                        <w:rPr>
                          <w:color w:val="0D0D0D"/>
                        </w:rPr>
                        <w:t>helps</w:t>
                      </w:r>
                      <w:r>
                        <w:rPr>
                          <w:color w:val="0D0D0D"/>
                          <w:spacing w:val="-1"/>
                        </w:rPr>
                        <w:t xml:space="preserve"> </w:t>
                      </w:r>
                      <w:r>
                        <w:rPr>
                          <w:color w:val="0D0D0D"/>
                        </w:rPr>
                        <w:t>pupils to</w:t>
                      </w:r>
                      <w:r>
                        <w:rPr>
                          <w:color w:val="0D0D0D"/>
                          <w:spacing w:val="-2"/>
                        </w:rPr>
                        <w:t xml:space="preserve"> </w:t>
                      </w:r>
                      <w:r>
                        <w:rPr>
                          <w:color w:val="0D0D0D"/>
                        </w:rPr>
                        <w:t>feel part</w:t>
                      </w:r>
                      <w:r>
                        <w:rPr>
                          <w:color w:val="0D0D0D"/>
                          <w:spacing w:val="-1"/>
                        </w:rPr>
                        <w:t xml:space="preserve"> </w:t>
                      </w:r>
                      <w:r>
                        <w:rPr>
                          <w:color w:val="0D0D0D"/>
                        </w:rPr>
                        <w:t>of our community, in</w:t>
                      </w:r>
                      <w:r>
                        <w:rPr>
                          <w:color w:val="0D0D0D"/>
                          <w:spacing w:val="-1"/>
                        </w:rPr>
                        <w:t xml:space="preserve"> </w:t>
                      </w:r>
                      <w:r>
                        <w:rPr>
                          <w:color w:val="0D0D0D"/>
                        </w:rPr>
                        <w:t>class, in school, in</w:t>
                      </w:r>
                      <w:r>
                        <w:rPr>
                          <w:color w:val="0D0D0D"/>
                          <w:spacing w:val="-1"/>
                        </w:rPr>
                        <w:t xml:space="preserve"> </w:t>
                      </w:r>
                      <w:r>
                        <w:rPr>
                          <w:color w:val="0D0D0D"/>
                        </w:rPr>
                        <w:t>the wider community around</w:t>
                      </w:r>
                      <w:r>
                        <w:rPr>
                          <w:color w:val="0D0D0D"/>
                          <w:spacing w:val="-1"/>
                        </w:rPr>
                        <w:t xml:space="preserve"> </w:t>
                      </w:r>
                      <w:r>
                        <w:rPr>
                          <w:color w:val="0D0D0D"/>
                        </w:rPr>
                        <w:t>the country</w:t>
                      </w:r>
                      <w:r>
                        <w:rPr>
                          <w:color w:val="0D0D0D"/>
                          <w:spacing w:val="-4"/>
                        </w:rPr>
                        <w:t xml:space="preserve"> </w:t>
                      </w:r>
                      <w:r>
                        <w:rPr>
                          <w:color w:val="0D0D0D"/>
                        </w:rPr>
                        <w:t>and</w:t>
                      </w:r>
                      <w:r>
                        <w:rPr>
                          <w:color w:val="0D0D0D"/>
                          <w:spacing w:val="-4"/>
                        </w:rPr>
                        <w:t xml:space="preserve"> </w:t>
                      </w:r>
                      <w:r>
                        <w:rPr>
                          <w:color w:val="0D0D0D"/>
                        </w:rPr>
                        <w:t>around the world.</w:t>
                      </w:r>
                      <w:r>
                        <w:rPr>
                          <w:color w:val="0D0D0D"/>
                          <w:spacing w:val="-2"/>
                        </w:rPr>
                        <w:t xml:space="preserve"> </w:t>
                      </w:r>
                      <w:r>
                        <w:rPr>
                          <w:color w:val="0D0D0D"/>
                        </w:rPr>
                        <w:t>Some</w:t>
                      </w:r>
                      <w:r>
                        <w:rPr>
                          <w:color w:val="0D0D0D"/>
                          <w:spacing w:val="-3"/>
                        </w:rPr>
                        <w:t xml:space="preserve"> </w:t>
                      </w:r>
                      <w:r>
                        <w:rPr>
                          <w:color w:val="0D0D0D"/>
                        </w:rPr>
                        <w:t>of</w:t>
                      </w:r>
                      <w:r>
                        <w:rPr>
                          <w:color w:val="0D0D0D"/>
                          <w:spacing w:val="-3"/>
                        </w:rPr>
                        <w:t xml:space="preserve"> </w:t>
                      </w:r>
                      <w:r>
                        <w:rPr>
                          <w:color w:val="0D0D0D"/>
                        </w:rPr>
                        <w:t>our pupils</w:t>
                      </w:r>
                      <w:r>
                        <w:rPr>
                          <w:color w:val="0D0D0D"/>
                          <w:spacing w:val="-5"/>
                        </w:rPr>
                        <w:t xml:space="preserve"> </w:t>
                      </w:r>
                      <w:r>
                        <w:rPr>
                          <w:color w:val="0D0D0D"/>
                        </w:rPr>
                        <w:t>are</w:t>
                      </w:r>
                      <w:r>
                        <w:rPr>
                          <w:color w:val="0D0D0D"/>
                          <w:spacing w:val="-3"/>
                        </w:rPr>
                        <w:t xml:space="preserve"> </w:t>
                      </w:r>
                      <w:r>
                        <w:rPr>
                          <w:color w:val="0D0D0D"/>
                        </w:rPr>
                        <w:t>part of Barnsley</w:t>
                      </w:r>
                      <w:r>
                        <w:rPr>
                          <w:color w:val="0D0D0D"/>
                          <w:spacing w:val="-7"/>
                        </w:rPr>
                        <w:t xml:space="preserve"> </w:t>
                      </w:r>
                      <w:r>
                        <w:rPr>
                          <w:color w:val="0D0D0D"/>
                        </w:rPr>
                        <w:t>Youth</w:t>
                      </w:r>
                      <w:r>
                        <w:rPr>
                          <w:color w:val="0D0D0D"/>
                          <w:spacing w:val="-5"/>
                        </w:rPr>
                        <w:t xml:space="preserve"> </w:t>
                      </w:r>
                      <w:r>
                        <w:rPr>
                          <w:color w:val="0D0D0D"/>
                        </w:rPr>
                        <w:t>Choir</w:t>
                      </w:r>
                      <w:r>
                        <w:rPr>
                          <w:color w:val="0D0D0D"/>
                          <w:spacing w:val="-1"/>
                        </w:rPr>
                        <w:t xml:space="preserve"> </w:t>
                      </w:r>
                      <w:r>
                        <w:rPr>
                          <w:color w:val="0D0D0D"/>
                        </w:rPr>
                        <w:t>(BYC) and</w:t>
                      </w:r>
                      <w:r>
                        <w:rPr>
                          <w:color w:val="0D0D0D"/>
                          <w:spacing w:val="-4"/>
                        </w:rPr>
                        <w:t xml:space="preserve"> </w:t>
                      </w:r>
                      <w:r>
                        <w:rPr>
                          <w:color w:val="0D0D0D"/>
                        </w:rPr>
                        <w:t>travel</w:t>
                      </w:r>
                      <w:r>
                        <w:rPr>
                          <w:color w:val="0D0D0D"/>
                          <w:spacing w:val="-2"/>
                        </w:rPr>
                        <w:t xml:space="preserve"> </w:t>
                      </w:r>
                      <w:r>
                        <w:rPr>
                          <w:color w:val="0D0D0D"/>
                        </w:rPr>
                        <w:t>the</w:t>
                      </w:r>
                      <w:r>
                        <w:rPr>
                          <w:color w:val="0D0D0D"/>
                          <w:spacing w:val="-4"/>
                        </w:rPr>
                        <w:t xml:space="preserve"> </w:t>
                      </w:r>
                      <w:r>
                        <w:rPr>
                          <w:color w:val="0D0D0D"/>
                        </w:rPr>
                        <w:t>UK to perform. BYC</w:t>
                      </w:r>
                      <w:r>
                        <w:rPr>
                          <w:color w:val="0D0D0D"/>
                          <w:spacing w:val="-1"/>
                        </w:rPr>
                        <w:t xml:space="preserve"> </w:t>
                      </w:r>
                      <w:r>
                        <w:rPr>
                          <w:color w:val="0D0D0D"/>
                        </w:rPr>
                        <w:t>provides</w:t>
                      </w:r>
                      <w:r>
                        <w:rPr>
                          <w:color w:val="0D0D0D"/>
                          <w:spacing w:val="-1"/>
                        </w:rPr>
                        <w:t xml:space="preserve"> </w:t>
                      </w:r>
                      <w:r>
                        <w:rPr>
                          <w:color w:val="0D0D0D"/>
                        </w:rPr>
                        <w:t>outstanding opportunities for young</w:t>
                      </w:r>
                      <w:r>
                        <w:rPr>
                          <w:color w:val="0D0D0D"/>
                          <w:spacing w:val="-3"/>
                        </w:rPr>
                        <w:t xml:space="preserve"> </w:t>
                      </w:r>
                      <w:r>
                        <w:rPr>
                          <w:color w:val="0D0D0D"/>
                        </w:rPr>
                        <w:t>people who live in Barnsley and has developed a</w:t>
                      </w:r>
                    </w:p>
                  </w:txbxContent>
                </v:textbox>
                <w10:wrap type="topAndBottom" anchorx="page"/>
              </v:shape>
            </w:pict>
          </mc:Fallback>
        </mc:AlternateContent>
      </w:r>
    </w:p>
    <w:p w14:paraId="492561B2" w14:textId="77777777" w:rsidR="007C21F8" w:rsidRDefault="007C21F8">
      <w:pPr>
        <w:rPr>
          <w:rFonts w:ascii="Arial"/>
          <w:sz w:val="18"/>
        </w:rPr>
        <w:sectPr w:rsidR="007C21F8">
          <w:pgSz w:w="11910" w:h="16840"/>
          <w:pgMar w:top="1080" w:right="1120" w:bottom="960" w:left="1020" w:header="0" w:footer="771" w:gutter="0"/>
          <w:cols w:space="720"/>
        </w:sectPr>
      </w:pPr>
    </w:p>
    <w:p w14:paraId="3A21CE12" w14:textId="5194CCC4" w:rsidR="007C21F8" w:rsidRDefault="00496364">
      <w:pPr>
        <w:pStyle w:val="BodyText"/>
        <w:spacing w:before="46"/>
        <w:ind w:left="228" w:right="293"/>
      </w:pPr>
      <w:r>
        <w:rPr>
          <w:noProof/>
        </w:rPr>
        <w:lastRenderedPageBreak/>
        <mc:AlternateContent>
          <mc:Choice Requires="wps">
            <w:drawing>
              <wp:anchor distT="0" distB="0" distL="114300" distR="114300" simplePos="0" relativeHeight="487487488" behindDoc="1" locked="0" layoutInCell="1" allowOverlap="1" wp14:anchorId="629E9EA4" wp14:editId="2D87E624">
                <wp:simplePos x="0" y="0"/>
                <wp:positionH relativeFrom="page">
                  <wp:posOffset>719455</wp:posOffset>
                </wp:positionH>
                <wp:positionV relativeFrom="paragraph">
                  <wp:posOffset>22225</wp:posOffset>
                </wp:positionV>
                <wp:extent cx="6031865" cy="5125720"/>
                <wp:effectExtent l="0" t="0" r="0" b="0"/>
                <wp:wrapNone/>
                <wp:docPr id="296093454"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1865" cy="5125720"/>
                        </a:xfrm>
                        <a:custGeom>
                          <a:avLst/>
                          <a:gdLst>
                            <a:gd name="T0" fmla="+- 0 10622 1133"/>
                            <a:gd name="T1" fmla="*/ T0 w 9499"/>
                            <a:gd name="T2" fmla="+- 0 8096 35"/>
                            <a:gd name="T3" fmla="*/ 8096 h 8072"/>
                            <a:gd name="T4" fmla="+- 0 1143 1133"/>
                            <a:gd name="T5" fmla="*/ T4 w 9499"/>
                            <a:gd name="T6" fmla="+- 0 8096 35"/>
                            <a:gd name="T7" fmla="*/ 8096 h 8072"/>
                            <a:gd name="T8" fmla="+- 0 1133 1133"/>
                            <a:gd name="T9" fmla="*/ T8 w 9499"/>
                            <a:gd name="T10" fmla="+- 0 8096 35"/>
                            <a:gd name="T11" fmla="*/ 8096 h 8072"/>
                            <a:gd name="T12" fmla="+- 0 1133 1133"/>
                            <a:gd name="T13" fmla="*/ T12 w 9499"/>
                            <a:gd name="T14" fmla="+- 0 8106 35"/>
                            <a:gd name="T15" fmla="*/ 8106 h 8072"/>
                            <a:gd name="T16" fmla="+- 0 1143 1133"/>
                            <a:gd name="T17" fmla="*/ T16 w 9499"/>
                            <a:gd name="T18" fmla="+- 0 8106 35"/>
                            <a:gd name="T19" fmla="*/ 8106 h 8072"/>
                            <a:gd name="T20" fmla="+- 0 10622 1133"/>
                            <a:gd name="T21" fmla="*/ T20 w 9499"/>
                            <a:gd name="T22" fmla="+- 0 8106 35"/>
                            <a:gd name="T23" fmla="*/ 8106 h 8072"/>
                            <a:gd name="T24" fmla="+- 0 10622 1133"/>
                            <a:gd name="T25" fmla="*/ T24 w 9499"/>
                            <a:gd name="T26" fmla="+- 0 8096 35"/>
                            <a:gd name="T27" fmla="*/ 8096 h 8072"/>
                            <a:gd name="T28" fmla="+- 0 10622 1133"/>
                            <a:gd name="T29" fmla="*/ T28 w 9499"/>
                            <a:gd name="T30" fmla="+- 0 35 35"/>
                            <a:gd name="T31" fmla="*/ 35 h 8072"/>
                            <a:gd name="T32" fmla="+- 0 1143 1133"/>
                            <a:gd name="T33" fmla="*/ T32 w 9499"/>
                            <a:gd name="T34" fmla="+- 0 35 35"/>
                            <a:gd name="T35" fmla="*/ 35 h 8072"/>
                            <a:gd name="T36" fmla="+- 0 1133 1133"/>
                            <a:gd name="T37" fmla="*/ T36 w 9499"/>
                            <a:gd name="T38" fmla="+- 0 35 35"/>
                            <a:gd name="T39" fmla="*/ 35 h 8072"/>
                            <a:gd name="T40" fmla="+- 0 1133 1133"/>
                            <a:gd name="T41" fmla="*/ T40 w 9499"/>
                            <a:gd name="T42" fmla="+- 0 44 35"/>
                            <a:gd name="T43" fmla="*/ 44 h 8072"/>
                            <a:gd name="T44" fmla="+- 0 1133 1133"/>
                            <a:gd name="T45" fmla="*/ T44 w 9499"/>
                            <a:gd name="T46" fmla="+- 0 8096 35"/>
                            <a:gd name="T47" fmla="*/ 8096 h 8072"/>
                            <a:gd name="T48" fmla="+- 0 1143 1133"/>
                            <a:gd name="T49" fmla="*/ T48 w 9499"/>
                            <a:gd name="T50" fmla="+- 0 8096 35"/>
                            <a:gd name="T51" fmla="*/ 8096 h 8072"/>
                            <a:gd name="T52" fmla="+- 0 1143 1133"/>
                            <a:gd name="T53" fmla="*/ T52 w 9499"/>
                            <a:gd name="T54" fmla="+- 0 44 35"/>
                            <a:gd name="T55" fmla="*/ 44 h 8072"/>
                            <a:gd name="T56" fmla="+- 0 10622 1133"/>
                            <a:gd name="T57" fmla="*/ T56 w 9499"/>
                            <a:gd name="T58" fmla="+- 0 44 35"/>
                            <a:gd name="T59" fmla="*/ 44 h 8072"/>
                            <a:gd name="T60" fmla="+- 0 10622 1133"/>
                            <a:gd name="T61" fmla="*/ T60 w 9499"/>
                            <a:gd name="T62" fmla="+- 0 35 35"/>
                            <a:gd name="T63" fmla="*/ 35 h 8072"/>
                            <a:gd name="T64" fmla="+- 0 10632 1133"/>
                            <a:gd name="T65" fmla="*/ T64 w 9499"/>
                            <a:gd name="T66" fmla="+- 0 8096 35"/>
                            <a:gd name="T67" fmla="*/ 8096 h 8072"/>
                            <a:gd name="T68" fmla="+- 0 10622 1133"/>
                            <a:gd name="T69" fmla="*/ T68 w 9499"/>
                            <a:gd name="T70" fmla="+- 0 8096 35"/>
                            <a:gd name="T71" fmla="*/ 8096 h 8072"/>
                            <a:gd name="T72" fmla="+- 0 10622 1133"/>
                            <a:gd name="T73" fmla="*/ T72 w 9499"/>
                            <a:gd name="T74" fmla="+- 0 8106 35"/>
                            <a:gd name="T75" fmla="*/ 8106 h 8072"/>
                            <a:gd name="T76" fmla="+- 0 10632 1133"/>
                            <a:gd name="T77" fmla="*/ T76 w 9499"/>
                            <a:gd name="T78" fmla="+- 0 8106 35"/>
                            <a:gd name="T79" fmla="*/ 8106 h 8072"/>
                            <a:gd name="T80" fmla="+- 0 10632 1133"/>
                            <a:gd name="T81" fmla="*/ T80 w 9499"/>
                            <a:gd name="T82" fmla="+- 0 8096 35"/>
                            <a:gd name="T83" fmla="*/ 8096 h 8072"/>
                            <a:gd name="T84" fmla="+- 0 10632 1133"/>
                            <a:gd name="T85" fmla="*/ T84 w 9499"/>
                            <a:gd name="T86" fmla="+- 0 35 35"/>
                            <a:gd name="T87" fmla="*/ 35 h 8072"/>
                            <a:gd name="T88" fmla="+- 0 10622 1133"/>
                            <a:gd name="T89" fmla="*/ T88 w 9499"/>
                            <a:gd name="T90" fmla="+- 0 35 35"/>
                            <a:gd name="T91" fmla="*/ 35 h 8072"/>
                            <a:gd name="T92" fmla="+- 0 10622 1133"/>
                            <a:gd name="T93" fmla="*/ T92 w 9499"/>
                            <a:gd name="T94" fmla="+- 0 44 35"/>
                            <a:gd name="T95" fmla="*/ 44 h 8072"/>
                            <a:gd name="T96" fmla="+- 0 10622 1133"/>
                            <a:gd name="T97" fmla="*/ T96 w 9499"/>
                            <a:gd name="T98" fmla="+- 0 8096 35"/>
                            <a:gd name="T99" fmla="*/ 8096 h 8072"/>
                            <a:gd name="T100" fmla="+- 0 10632 1133"/>
                            <a:gd name="T101" fmla="*/ T100 w 9499"/>
                            <a:gd name="T102" fmla="+- 0 8096 35"/>
                            <a:gd name="T103" fmla="*/ 8096 h 8072"/>
                            <a:gd name="T104" fmla="+- 0 10632 1133"/>
                            <a:gd name="T105" fmla="*/ T104 w 9499"/>
                            <a:gd name="T106" fmla="+- 0 44 35"/>
                            <a:gd name="T107" fmla="*/ 44 h 8072"/>
                            <a:gd name="T108" fmla="+- 0 10632 1133"/>
                            <a:gd name="T109" fmla="*/ T108 w 9499"/>
                            <a:gd name="T110" fmla="+- 0 35 35"/>
                            <a:gd name="T111" fmla="*/ 35 h 80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499" h="8072">
                              <a:moveTo>
                                <a:pt x="9489" y="8061"/>
                              </a:moveTo>
                              <a:lnTo>
                                <a:pt x="10" y="8061"/>
                              </a:lnTo>
                              <a:lnTo>
                                <a:pt x="0" y="8061"/>
                              </a:lnTo>
                              <a:lnTo>
                                <a:pt x="0" y="8071"/>
                              </a:lnTo>
                              <a:lnTo>
                                <a:pt x="10" y="8071"/>
                              </a:lnTo>
                              <a:lnTo>
                                <a:pt x="9489" y="8071"/>
                              </a:lnTo>
                              <a:lnTo>
                                <a:pt x="9489" y="8061"/>
                              </a:lnTo>
                              <a:close/>
                              <a:moveTo>
                                <a:pt x="9489" y="0"/>
                              </a:moveTo>
                              <a:lnTo>
                                <a:pt x="10" y="0"/>
                              </a:lnTo>
                              <a:lnTo>
                                <a:pt x="0" y="0"/>
                              </a:lnTo>
                              <a:lnTo>
                                <a:pt x="0" y="9"/>
                              </a:lnTo>
                              <a:lnTo>
                                <a:pt x="0" y="8061"/>
                              </a:lnTo>
                              <a:lnTo>
                                <a:pt x="10" y="8061"/>
                              </a:lnTo>
                              <a:lnTo>
                                <a:pt x="10" y="9"/>
                              </a:lnTo>
                              <a:lnTo>
                                <a:pt x="9489" y="9"/>
                              </a:lnTo>
                              <a:lnTo>
                                <a:pt x="9489" y="0"/>
                              </a:lnTo>
                              <a:close/>
                              <a:moveTo>
                                <a:pt x="9499" y="8061"/>
                              </a:moveTo>
                              <a:lnTo>
                                <a:pt x="9489" y="8061"/>
                              </a:lnTo>
                              <a:lnTo>
                                <a:pt x="9489" y="8071"/>
                              </a:lnTo>
                              <a:lnTo>
                                <a:pt x="9499" y="8071"/>
                              </a:lnTo>
                              <a:lnTo>
                                <a:pt x="9499" y="8061"/>
                              </a:lnTo>
                              <a:close/>
                              <a:moveTo>
                                <a:pt x="9499" y="0"/>
                              </a:moveTo>
                              <a:lnTo>
                                <a:pt x="9489" y="0"/>
                              </a:lnTo>
                              <a:lnTo>
                                <a:pt x="9489" y="9"/>
                              </a:lnTo>
                              <a:lnTo>
                                <a:pt x="9489" y="8061"/>
                              </a:lnTo>
                              <a:lnTo>
                                <a:pt x="9499" y="8061"/>
                              </a:lnTo>
                              <a:lnTo>
                                <a:pt x="9499" y="9"/>
                              </a:lnTo>
                              <a:lnTo>
                                <a:pt x="94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docshape7" style="position:absolute;margin-left:56.65pt;margin-top:1.75pt;width:474.95pt;height:403.6pt;z-index:-1582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99,8072" o:spid="_x0000_s1026" fillcolor="black" stroked="f" path="m9489,8061r-9479,l,8061r,10l10,8071r9479,l9489,8061xm9489,l10,,,,,9,,8061r10,l10,9r9479,l9489,xm9499,8061r-10,l9489,8071r10,l9499,8061xm9499,r-10,l9489,9r,8052l9499,8061,9499,9r,-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" w14:anchorId="3BD87E6F">
                <v:path arrowok="t" o:connecttype="custom" o:connectlocs="6025515,5140960;6350,5140960;0,5140960;0,5147310;6350,5147310;6025515,5147310;6025515,5140960;6025515,22225;6350,22225;0,22225;0,27940;0,5140960;6350,5140960;6350,27940;6025515,27940;6025515,22225;6031865,5140960;6025515,5140960;6025515,5147310;6031865,5147310;6031865,5140960;6031865,22225;6025515,22225;6025515,27940;6025515,5140960;6031865,5140960;6031865,27940;6031865,22225" o:connectangles="0,0,0,0,0,0,0,0,0,0,0,0,0,0,0,0,0,0,0,0,0,0,0,0,0,0,0,0"/>
                <w10:wrap anchorx="page"/>
              </v:shape>
            </w:pict>
          </mc:Fallback>
        </mc:AlternateContent>
      </w:r>
      <w:r>
        <w:rPr>
          <w:color w:val="0D0D0D"/>
        </w:rPr>
        <w:t>reputation</w:t>
      </w:r>
      <w:r>
        <w:rPr>
          <w:color w:val="0D0D0D"/>
          <w:spacing w:val="-4"/>
        </w:rPr>
        <w:t xml:space="preserve"> </w:t>
      </w:r>
      <w:r>
        <w:rPr>
          <w:color w:val="0D0D0D"/>
        </w:rPr>
        <w:t>for</w:t>
      </w:r>
      <w:r>
        <w:rPr>
          <w:color w:val="0D0D0D"/>
          <w:spacing w:val="-2"/>
        </w:rPr>
        <w:t xml:space="preserve"> </w:t>
      </w:r>
      <w:r>
        <w:rPr>
          <w:color w:val="0D0D0D"/>
        </w:rPr>
        <w:t>excellence.</w:t>
      </w:r>
      <w:r>
        <w:rPr>
          <w:color w:val="0D0D0D"/>
          <w:spacing w:val="-2"/>
        </w:rPr>
        <w:t xml:space="preserve"> </w:t>
      </w:r>
      <w:r>
        <w:rPr>
          <w:color w:val="0D0D0D"/>
        </w:rPr>
        <w:t>The</w:t>
      </w:r>
      <w:r>
        <w:rPr>
          <w:color w:val="0D0D0D"/>
          <w:spacing w:val="-3"/>
        </w:rPr>
        <w:t xml:space="preserve"> </w:t>
      </w:r>
      <w:r>
        <w:rPr>
          <w:color w:val="0D0D0D"/>
        </w:rPr>
        <w:t>choir</w:t>
      </w:r>
      <w:r>
        <w:rPr>
          <w:color w:val="0D0D0D"/>
          <w:spacing w:val="-2"/>
        </w:rPr>
        <w:t xml:space="preserve"> </w:t>
      </w:r>
      <w:r>
        <w:rPr>
          <w:color w:val="0D0D0D"/>
        </w:rPr>
        <w:t>is</w:t>
      </w:r>
      <w:r>
        <w:rPr>
          <w:color w:val="0D0D0D"/>
          <w:spacing w:val="-1"/>
        </w:rPr>
        <w:t xml:space="preserve"> </w:t>
      </w:r>
      <w:r>
        <w:rPr>
          <w:color w:val="0D0D0D"/>
        </w:rPr>
        <w:t>ranked</w:t>
      </w:r>
      <w:r>
        <w:rPr>
          <w:color w:val="0D0D0D"/>
          <w:spacing w:val="-3"/>
        </w:rPr>
        <w:t xml:space="preserve"> </w:t>
      </w:r>
      <w:r>
        <w:rPr>
          <w:color w:val="0D0D0D"/>
        </w:rPr>
        <w:t>3rd</w:t>
      </w:r>
      <w:r>
        <w:rPr>
          <w:color w:val="0D0D0D"/>
          <w:spacing w:val="-4"/>
        </w:rPr>
        <w:t xml:space="preserve"> </w:t>
      </w:r>
      <w:r>
        <w:rPr>
          <w:color w:val="0D0D0D"/>
        </w:rPr>
        <w:t>in</w:t>
      </w:r>
      <w:r>
        <w:rPr>
          <w:color w:val="0D0D0D"/>
          <w:spacing w:val="-4"/>
        </w:rPr>
        <w:t xml:space="preserve"> </w:t>
      </w:r>
      <w:r>
        <w:rPr>
          <w:color w:val="0D0D0D"/>
        </w:rPr>
        <w:t>the world</w:t>
      </w:r>
      <w:r>
        <w:rPr>
          <w:color w:val="0D0D0D"/>
          <w:spacing w:val="-4"/>
        </w:rPr>
        <w:t xml:space="preserve"> </w:t>
      </w:r>
      <w:r>
        <w:rPr>
          <w:color w:val="0D0D0D"/>
        </w:rPr>
        <w:t>in</w:t>
      </w:r>
      <w:r>
        <w:rPr>
          <w:color w:val="0D0D0D"/>
          <w:spacing w:val="-4"/>
        </w:rPr>
        <w:t xml:space="preserve"> </w:t>
      </w:r>
      <w:r>
        <w:rPr>
          <w:color w:val="0D0D0D"/>
        </w:rPr>
        <w:t>its</w:t>
      </w:r>
      <w:r>
        <w:rPr>
          <w:color w:val="0D0D0D"/>
          <w:spacing w:val="-1"/>
        </w:rPr>
        <w:t xml:space="preserve"> </w:t>
      </w:r>
      <w:r>
        <w:rPr>
          <w:color w:val="0D0D0D"/>
        </w:rPr>
        <w:t>category and has</w:t>
      </w:r>
      <w:r>
        <w:rPr>
          <w:color w:val="0D0D0D"/>
          <w:spacing w:val="-6"/>
        </w:rPr>
        <w:t xml:space="preserve"> </w:t>
      </w:r>
      <w:r>
        <w:rPr>
          <w:color w:val="0D0D0D"/>
        </w:rPr>
        <w:t>won</w:t>
      </w:r>
      <w:r>
        <w:rPr>
          <w:color w:val="0D0D0D"/>
          <w:spacing w:val="-4"/>
        </w:rPr>
        <w:t xml:space="preserve"> </w:t>
      </w:r>
      <w:r>
        <w:rPr>
          <w:color w:val="0D0D0D"/>
        </w:rPr>
        <w:t>8 first</w:t>
      </w:r>
      <w:r>
        <w:rPr>
          <w:color w:val="0D0D0D"/>
          <w:spacing w:val="-4"/>
        </w:rPr>
        <w:t xml:space="preserve"> </w:t>
      </w:r>
      <w:r>
        <w:rPr>
          <w:color w:val="0D0D0D"/>
        </w:rPr>
        <w:t>prizes</w:t>
      </w:r>
      <w:r>
        <w:rPr>
          <w:color w:val="0D0D0D"/>
          <w:spacing w:val="-5"/>
        </w:rPr>
        <w:t xml:space="preserve"> </w:t>
      </w:r>
      <w:r>
        <w:rPr>
          <w:color w:val="0D0D0D"/>
        </w:rPr>
        <w:t>in</w:t>
      </w:r>
      <w:r>
        <w:rPr>
          <w:color w:val="0D0D0D"/>
          <w:spacing w:val="-4"/>
        </w:rPr>
        <w:t xml:space="preserve"> </w:t>
      </w:r>
      <w:r>
        <w:rPr>
          <w:color w:val="0D0D0D"/>
        </w:rPr>
        <w:t>some of the biggest international competitions in the world.</w:t>
      </w:r>
    </w:p>
    <w:p w14:paraId="3DEB4B4D" w14:textId="77777777" w:rsidR="007C21F8" w:rsidRDefault="007C21F8">
      <w:pPr>
        <w:pStyle w:val="BodyText"/>
        <w:spacing w:before="1"/>
      </w:pPr>
    </w:p>
    <w:p w14:paraId="06B49CBF" w14:textId="127B9920" w:rsidR="007C21F8" w:rsidRDefault="00000000">
      <w:pPr>
        <w:pStyle w:val="BodyText"/>
        <w:spacing w:before="1"/>
        <w:ind w:left="228" w:right="268"/>
      </w:pPr>
      <w:r>
        <w:t>Attending live performances is an integral part of our music curriculum. It exposes pupils to new crowds and environments,</w:t>
      </w:r>
      <w:r>
        <w:rPr>
          <w:spacing w:val="-2"/>
        </w:rPr>
        <w:t xml:space="preserve"> </w:t>
      </w:r>
      <w:r>
        <w:t>helping them</w:t>
      </w:r>
      <w:r>
        <w:rPr>
          <w:spacing w:val="-2"/>
        </w:rPr>
        <w:t xml:space="preserve"> </w:t>
      </w:r>
      <w:r>
        <w:t>develop</w:t>
      </w:r>
      <w:r>
        <w:rPr>
          <w:spacing w:val="-5"/>
        </w:rPr>
        <w:t xml:space="preserve"> </w:t>
      </w:r>
      <w:r>
        <w:t>a</w:t>
      </w:r>
      <w:r>
        <w:rPr>
          <w:spacing w:val="-1"/>
        </w:rPr>
        <w:t xml:space="preserve"> </w:t>
      </w:r>
      <w:r>
        <w:t>sense of</w:t>
      </w:r>
      <w:r>
        <w:rPr>
          <w:spacing w:val="-4"/>
        </w:rPr>
        <w:t xml:space="preserve"> </w:t>
      </w:r>
      <w:r>
        <w:t>belonging</w:t>
      </w:r>
      <w:r>
        <w:rPr>
          <w:spacing w:val="-4"/>
        </w:rPr>
        <w:t xml:space="preserve"> </w:t>
      </w:r>
      <w:r>
        <w:t>and build</w:t>
      </w:r>
      <w:r>
        <w:rPr>
          <w:spacing w:val="-5"/>
        </w:rPr>
        <w:t xml:space="preserve"> </w:t>
      </w:r>
      <w:r>
        <w:t>emotional</w:t>
      </w:r>
      <w:r>
        <w:rPr>
          <w:spacing w:val="-3"/>
        </w:rPr>
        <w:t xml:space="preserve"> </w:t>
      </w:r>
      <w:r>
        <w:t>intelligence.</w:t>
      </w:r>
      <w:r>
        <w:rPr>
          <w:spacing w:val="-7"/>
        </w:rPr>
        <w:t xml:space="preserve"> </w:t>
      </w:r>
      <w:r>
        <w:t>These</w:t>
      </w:r>
      <w:r>
        <w:rPr>
          <w:spacing w:val="-4"/>
        </w:rPr>
        <w:t xml:space="preserve"> </w:t>
      </w:r>
      <w:r>
        <w:t>experiences</w:t>
      </w:r>
      <w:r>
        <w:rPr>
          <w:spacing w:val="-6"/>
        </w:rPr>
        <w:t xml:space="preserve"> </w:t>
      </w:r>
      <w:r>
        <w:t>are well-planned, coherent, and progressive, ensuring that all pupils benefit from them. For instance, we have held whole school concert performances in our hall at Christmas, providing pupils with the opportunity to experience live</w:t>
      </w:r>
      <w:r>
        <w:rPr>
          <w:spacing w:val="-4"/>
        </w:rPr>
        <w:t xml:space="preserve"> </w:t>
      </w:r>
      <w:r>
        <w:t>music in a familiar setting. Additionally, the entire school has</w:t>
      </w:r>
      <w:r>
        <w:rPr>
          <w:spacing w:val="-2"/>
        </w:rPr>
        <w:t xml:space="preserve"> </w:t>
      </w:r>
      <w:r>
        <w:t xml:space="preserve">attended a pantomime performance, which not only entertains but also educates pupils about different forms of theatrical expression. We </w:t>
      </w:r>
      <w:r>
        <w:rPr>
          <w:color w:val="0D0D0D"/>
        </w:rPr>
        <w:t xml:space="preserve">also offer numerous performance opportunities for our pupils. In addition, Year 6 pupils </w:t>
      </w:r>
      <w:proofErr w:type="gramStart"/>
      <w:r>
        <w:rPr>
          <w:color w:val="0D0D0D"/>
        </w:rPr>
        <w:t>have the opportunity to</w:t>
      </w:r>
      <w:proofErr w:type="gramEnd"/>
      <w:r>
        <w:rPr>
          <w:color w:val="0D0D0D"/>
        </w:rPr>
        <w:t xml:space="preserve"> participate in an end-of-year production, where they write their own scripts and songs, performing on stage with musical accompaniment and vocals.</w:t>
      </w:r>
    </w:p>
    <w:p w14:paraId="59EE01B5" w14:textId="77777777" w:rsidR="007C21F8" w:rsidRDefault="007C21F8">
      <w:pPr>
        <w:pStyle w:val="BodyText"/>
        <w:spacing w:before="8"/>
        <w:rPr>
          <w:sz w:val="29"/>
        </w:rPr>
      </w:pPr>
    </w:p>
    <w:p w14:paraId="1AC4710C" w14:textId="325F70EA" w:rsidR="007C21F8" w:rsidRDefault="00000000">
      <w:pPr>
        <w:pStyle w:val="BodyText"/>
        <w:ind w:left="228" w:right="293"/>
      </w:pPr>
      <w:r>
        <w:rPr>
          <w:color w:val="0D0D0D"/>
        </w:rPr>
        <w:t xml:space="preserve">In addition, pupils have opportunities to perform </w:t>
      </w:r>
      <w:r w:rsidR="0017526C">
        <w:rPr>
          <w:color w:val="0D0D0D"/>
        </w:rPr>
        <w:t>to an audience</w:t>
      </w:r>
      <w:r>
        <w:rPr>
          <w:color w:val="0D0D0D"/>
        </w:rPr>
        <w:t xml:space="preserve"> at special times</w:t>
      </w:r>
      <w:r>
        <w:rPr>
          <w:color w:val="0D0D0D"/>
          <w:spacing w:val="-2"/>
        </w:rPr>
        <w:t xml:space="preserve"> </w:t>
      </w:r>
      <w:r>
        <w:rPr>
          <w:color w:val="0D0D0D"/>
        </w:rPr>
        <w:t>of the</w:t>
      </w:r>
      <w:r>
        <w:rPr>
          <w:color w:val="0D0D0D"/>
          <w:spacing w:val="-1"/>
        </w:rPr>
        <w:t xml:space="preserve"> </w:t>
      </w:r>
      <w:r>
        <w:rPr>
          <w:color w:val="0D0D0D"/>
        </w:rPr>
        <w:t>year such</w:t>
      </w:r>
      <w:r>
        <w:rPr>
          <w:color w:val="0D0D0D"/>
          <w:spacing w:val="-1"/>
        </w:rPr>
        <w:t xml:space="preserve"> </w:t>
      </w:r>
      <w:r>
        <w:rPr>
          <w:color w:val="0D0D0D"/>
        </w:rPr>
        <w:t>as Harvest</w:t>
      </w:r>
      <w:r>
        <w:rPr>
          <w:color w:val="0D0D0D"/>
          <w:spacing w:val="-1"/>
        </w:rPr>
        <w:t xml:space="preserve"> </w:t>
      </w:r>
      <w:r>
        <w:rPr>
          <w:color w:val="0D0D0D"/>
        </w:rPr>
        <w:t>and</w:t>
      </w:r>
      <w:r>
        <w:rPr>
          <w:color w:val="0D0D0D"/>
          <w:spacing w:val="-1"/>
        </w:rPr>
        <w:t xml:space="preserve"> </w:t>
      </w:r>
      <w:r>
        <w:rPr>
          <w:color w:val="0D0D0D"/>
        </w:rPr>
        <w:t>Christmas. In</w:t>
      </w:r>
      <w:r>
        <w:rPr>
          <w:color w:val="0D0D0D"/>
          <w:spacing w:val="-1"/>
        </w:rPr>
        <w:t xml:space="preserve"> </w:t>
      </w:r>
      <w:r>
        <w:rPr>
          <w:color w:val="0D0D0D"/>
        </w:rPr>
        <w:t>the autumn</w:t>
      </w:r>
      <w:r>
        <w:rPr>
          <w:color w:val="0D0D0D"/>
          <w:spacing w:val="-1"/>
        </w:rPr>
        <w:t xml:space="preserve"> </w:t>
      </w:r>
      <w:r>
        <w:rPr>
          <w:color w:val="0D0D0D"/>
        </w:rPr>
        <w:t>term, we have an</w:t>
      </w:r>
      <w:r>
        <w:rPr>
          <w:color w:val="0D0D0D"/>
          <w:spacing w:val="-1"/>
        </w:rPr>
        <w:t xml:space="preserve"> </w:t>
      </w:r>
      <w:r>
        <w:rPr>
          <w:color w:val="0D0D0D"/>
        </w:rPr>
        <w:t>EYFS and</w:t>
      </w:r>
      <w:r>
        <w:rPr>
          <w:color w:val="0D0D0D"/>
          <w:spacing w:val="-1"/>
        </w:rPr>
        <w:t xml:space="preserve"> </w:t>
      </w:r>
      <w:r>
        <w:rPr>
          <w:color w:val="0D0D0D"/>
        </w:rPr>
        <w:t>KS1</w:t>
      </w:r>
      <w:r>
        <w:rPr>
          <w:color w:val="0D0D0D"/>
          <w:spacing w:val="-2"/>
        </w:rPr>
        <w:t xml:space="preserve"> </w:t>
      </w:r>
      <w:r>
        <w:rPr>
          <w:color w:val="0D0D0D"/>
        </w:rPr>
        <w:t>nativity performance, which brings the school community together to celebrate the festive season. Similarly, our KS2 pupils</w:t>
      </w:r>
      <w:r>
        <w:rPr>
          <w:color w:val="0D0D0D"/>
          <w:spacing w:val="-6"/>
        </w:rPr>
        <w:t xml:space="preserve"> </w:t>
      </w:r>
      <w:r>
        <w:rPr>
          <w:color w:val="0D0D0D"/>
        </w:rPr>
        <w:t>participate</w:t>
      </w:r>
      <w:r>
        <w:rPr>
          <w:color w:val="0D0D0D"/>
          <w:spacing w:val="-4"/>
        </w:rPr>
        <w:t xml:space="preserve"> </w:t>
      </w:r>
      <w:r>
        <w:rPr>
          <w:color w:val="0D0D0D"/>
        </w:rPr>
        <w:t>in</w:t>
      </w:r>
      <w:r>
        <w:rPr>
          <w:color w:val="0D0D0D"/>
          <w:spacing w:val="-5"/>
        </w:rPr>
        <w:t xml:space="preserve"> </w:t>
      </w:r>
      <w:r>
        <w:rPr>
          <w:color w:val="0D0D0D"/>
        </w:rPr>
        <w:t>a</w:t>
      </w:r>
      <w:r>
        <w:rPr>
          <w:color w:val="0D0D0D"/>
          <w:spacing w:val="-5"/>
        </w:rPr>
        <w:t xml:space="preserve"> </w:t>
      </w:r>
      <w:r>
        <w:rPr>
          <w:color w:val="0D0D0D"/>
        </w:rPr>
        <w:t>carol</w:t>
      </w:r>
      <w:r>
        <w:rPr>
          <w:color w:val="0D0D0D"/>
          <w:spacing w:val="-3"/>
        </w:rPr>
        <w:t xml:space="preserve"> </w:t>
      </w:r>
      <w:r>
        <w:rPr>
          <w:color w:val="0D0D0D"/>
        </w:rPr>
        <w:t>concert, where</w:t>
      </w:r>
      <w:r>
        <w:rPr>
          <w:color w:val="0D0D0D"/>
          <w:spacing w:val="-4"/>
        </w:rPr>
        <w:t xml:space="preserve"> </w:t>
      </w:r>
      <w:r>
        <w:rPr>
          <w:color w:val="0D0D0D"/>
        </w:rPr>
        <w:t>they perform for</w:t>
      </w:r>
      <w:r>
        <w:rPr>
          <w:color w:val="0D0D0D"/>
          <w:spacing w:val="-3"/>
        </w:rPr>
        <w:t xml:space="preserve"> </w:t>
      </w:r>
      <w:r>
        <w:rPr>
          <w:color w:val="0D0D0D"/>
        </w:rPr>
        <w:t>the</w:t>
      </w:r>
      <w:r>
        <w:rPr>
          <w:color w:val="0D0D0D"/>
          <w:spacing w:val="-5"/>
        </w:rPr>
        <w:t xml:space="preserve"> </w:t>
      </w:r>
      <w:r>
        <w:rPr>
          <w:color w:val="0D0D0D"/>
        </w:rPr>
        <w:t>whole school</w:t>
      </w:r>
      <w:r>
        <w:rPr>
          <w:color w:val="0D0D0D"/>
          <w:spacing w:val="-3"/>
        </w:rPr>
        <w:t xml:space="preserve"> </w:t>
      </w:r>
      <w:r>
        <w:rPr>
          <w:color w:val="0D0D0D"/>
        </w:rPr>
        <w:t>and the</w:t>
      </w:r>
      <w:r>
        <w:rPr>
          <w:color w:val="0D0D0D"/>
          <w:spacing w:val="-5"/>
        </w:rPr>
        <w:t xml:space="preserve"> </w:t>
      </w:r>
      <w:r>
        <w:rPr>
          <w:color w:val="0D0D0D"/>
        </w:rPr>
        <w:t>wider</w:t>
      </w:r>
      <w:r>
        <w:rPr>
          <w:color w:val="0D0D0D"/>
          <w:spacing w:val="-3"/>
        </w:rPr>
        <w:t xml:space="preserve"> </w:t>
      </w:r>
      <w:r>
        <w:rPr>
          <w:color w:val="0D0D0D"/>
        </w:rPr>
        <w:t>community.</w:t>
      </w:r>
      <w:r>
        <w:rPr>
          <w:color w:val="0D0D0D"/>
          <w:spacing w:val="-3"/>
        </w:rPr>
        <w:t xml:space="preserve"> </w:t>
      </w:r>
      <w:r>
        <w:rPr>
          <w:color w:val="0D0D0D"/>
        </w:rPr>
        <w:t>These events not only celebrate pupils' musical achievements but also strengthen community bonds.</w:t>
      </w:r>
    </w:p>
    <w:p w14:paraId="7D31893C" w14:textId="77777777" w:rsidR="007C21F8" w:rsidRDefault="007C21F8">
      <w:pPr>
        <w:pStyle w:val="BodyText"/>
        <w:spacing w:before="10"/>
        <w:rPr>
          <w:sz w:val="29"/>
        </w:rPr>
      </w:pPr>
    </w:p>
    <w:p w14:paraId="706AC59E" w14:textId="77777777" w:rsidR="007C21F8" w:rsidRDefault="00000000">
      <w:pPr>
        <w:pStyle w:val="BodyText"/>
        <w:ind w:left="228" w:right="293"/>
      </w:pPr>
      <w:r>
        <w:rPr>
          <w:color w:val="0D0D0D"/>
        </w:rPr>
        <w:t xml:space="preserve">Our Year 6 cohorts </w:t>
      </w:r>
      <w:proofErr w:type="gramStart"/>
      <w:r>
        <w:rPr>
          <w:color w:val="0D0D0D"/>
        </w:rPr>
        <w:t>have the opportunity to</w:t>
      </w:r>
      <w:proofErr w:type="gramEnd"/>
      <w:r>
        <w:rPr>
          <w:color w:val="0D0D0D"/>
        </w:rPr>
        <w:t xml:space="preserve"> visit a West End production in London, to observe a professional theatre</w:t>
      </w:r>
      <w:r>
        <w:rPr>
          <w:color w:val="0D0D0D"/>
          <w:spacing w:val="-5"/>
        </w:rPr>
        <w:t xml:space="preserve"> </w:t>
      </w:r>
      <w:r>
        <w:rPr>
          <w:color w:val="0D0D0D"/>
        </w:rPr>
        <w:t>production,</w:t>
      </w:r>
      <w:r>
        <w:rPr>
          <w:color w:val="0D0D0D"/>
          <w:spacing w:val="-4"/>
        </w:rPr>
        <w:t xml:space="preserve"> </w:t>
      </w:r>
      <w:r>
        <w:rPr>
          <w:color w:val="0D0D0D"/>
        </w:rPr>
        <w:t>broadening</w:t>
      </w:r>
      <w:r>
        <w:rPr>
          <w:color w:val="0D0D0D"/>
          <w:spacing w:val="-5"/>
        </w:rPr>
        <w:t xml:space="preserve"> </w:t>
      </w:r>
      <w:r>
        <w:rPr>
          <w:color w:val="0D0D0D"/>
        </w:rPr>
        <w:t>their</w:t>
      </w:r>
      <w:r>
        <w:rPr>
          <w:color w:val="0D0D0D"/>
          <w:spacing w:val="-4"/>
        </w:rPr>
        <w:t xml:space="preserve"> </w:t>
      </w:r>
      <w:r>
        <w:rPr>
          <w:color w:val="0D0D0D"/>
        </w:rPr>
        <w:t>horizons</w:t>
      </w:r>
      <w:r>
        <w:rPr>
          <w:color w:val="0D0D0D"/>
          <w:spacing w:val="-8"/>
        </w:rPr>
        <w:t xml:space="preserve"> </w:t>
      </w:r>
      <w:r>
        <w:rPr>
          <w:color w:val="0D0D0D"/>
        </w:rPr>
        <w:t>and</w:t>
      </w:r>
      <w:r>
        <w:rPr>
          <w:color w:val="0D0D0D"/>
          <w:spacing w:val="-1"/>
        </w:rPr>
        <w:t xml:space="preserve"> </w:t>
      </w:r>
      <w:r>
        <w:rPr>
          <w:color w:val="0D0D0D"/>
        </w:rPr>
        <w:t>deepening their</w:t>
      </w:r>
      <w:r>
        <w:rPr>
          <w:color w:val="0D0D0D"/>
          <w:spacing w:val="-4"/>
        </w:rPr>
        <w:t xml:space="preserve"> </w:t>
      </w:r>
      <w:r>
        <w:rPr>
          <w:color w:val="0D0D0D"/>
        </w:rPr>
        <w:t>understanding</w:t>
      </w:r>
      <w:r>
        <w:rPr>
          <w:color w:val="0D0D0D"/>
          <w:spacing w:val="-5"/>
        </w:rPr>
        <w:t xml:space="preserve"> </w:t>
      </w:r>
      <w:r>
        <w:rPr>
          <w:color w:val="0D0D0D"/>
        </w:rPr>
        <w:t>of the</w:t>
      </w:r>
      <w:r>
        <w:rPr>
          <w:color w:val="0D0D0D"/>
          <w:spacing w:val="-6"/>
        </w:rPr>
        <w:t xml:space="preserve"> </w:t>
      </w:r>
      <w:r>
        <w:rPr>
          <w:color w:val="0D0D0D"/>
        </w:rPr>
        <w:t>performing arts.</w:t>
      </w:r>
      <w:r>
        <w:rPr>
          <w:color w:val="0D0D0D"/>
          <w:spacing w:val="-4"/>
        </w:rPr>
        <w:t xml:space="preserve"> </w:t>
      </w:r>
      <w:r>
        <w:rPr>
          <w:color w:val="0D0D0D"/>
        </w:rPr>
        <w:t xml:space="preserve">These experiences are invaluable in developing pupils' appreciation for the arts and enhancing their cultural literacy. Pupils also have opportunities to perform at The Academy Theatre each year where parents will watch the performances. Pupils also </w:t>
      </w:r>
      <w:proofErr w:type="gramStart"/>
      <w:r>
        <w:rPr>
          <w:color w:val="0D0D0D"/>
        </w:rPr>
        <w:t>have the opportunity to</w:t>
      </w:r>
      <w:proofErr w:type="gramEnd"/>
      <w:r>
        <w:rPr>
          <w:color w:val="0D0D0D"/>
        </w:rPr>
        <w:t xml:space="preserve"> rehearse in front of the whole school before their final </w:t>
      </w:r>
      <w:r>
        <w:rPr>
          <w:color w:val="0D0D0D"/>
          <w:spacing w:val="-2"/>
        </w:rPr>
        <w:t>performance.</w:t>
      </w:r>
    </w:p>
    <w:p w14:paraId="4B2C444C" w14:textId="77777777" w:rsidR="007C21F8" w:rsidRDefault="007C21F8">
      <w:pPr>
        <w:pStyle w:val="BodyText"/>
      </w:pPr>
    </w:p>
    <w:p w14:paraId="7C44E1DC" w14:textId="77777777" w:rsidR="007C21F8" w:rsidRDefault="007C21F8">
      <w:pPr>
        <w:pStyle w:val="BodyText"/>
        <w:spacing w:before="8"/>
        <w:rPr>
          <w:sz w:val="19"/>
        </w:rPr>
      </w:pPr>
    </w:p>
    <w:p w14:paraId="7999B559" w14:textId="77777777" w:rsidR="007C21F8" w:rsidRDefault="00000000">
      <w:pPr>
        <w:pStyle w:val="BodyText"/>
        <w:spacing w:before="1"/>
        <w:ind w:left="228" w:right="293"/>
      </w:pPr>
      <w:r>
        <w:rPr>
          <w:color w:val="0D0D0D"/>
        </w:rPr>
        <w:t>In</w:t>
      </w:r>
      <w:r>
        <w:rPr>
          <w:color w:val="0D0D0D"/>
          <w:spacing w:val="-3"/>
        </w:rPr>
        <w:t xml:space="preserve"> </w:t>
      </w:r>
      <w:r>
        <w:rPr>
          <w:color w:val="0D0D0D"/>
        </w:rPr>
        <w:t>conclusion, our</w:t>
      </w:r>
      <w:r>
        <w:rPr>
          <w:color w:val="0D0D0D"/>
          <w:spacing w:val="-1"/>
        </w:rPr>
        <w:t xml:space="preserve"> </w:t>
      </w:r>
      <w:r>
        <w:rPr>
          <w:color w:val="0D0D0D"/>
        </w:rPr>
        <w:t>comprehensive</w:t>
      </w:r>
      <w:r>
        <w:rPr>
          <w:color w:val="0D0D0D"/>
          <w:spacing w:val="-7"/>
        </w:rPr>
        <w:t xml:space="preserve"> </w:t>
      </w:r>
      <w:r>
        <w:rPr>
          <w:color w:val="0D0D0D"/>
        </w:rPr>
        <w:t>music</w:t>
      </w:r>
      <w:r>
        <w:rPr>
          <w:color w:val="0D0D0D"/>
          <w:spacing w:val="-2"/>
        </w:rPr>
        <w:t xml:space="preserve"> </w:t>
      </w:r>
      <w:r>
        <w:rPr>
          <w:color w:val="0D0D0D"/>
        </w:rPr>
        <w:t>programme</w:t>
      </w:r>
      <w:r>
        <w:rPr>
          <w:color w:val="0D0D0D"/>
          <w:spacing w:val="-2"/>
        </w:rPr>
        <w:t xml:space="preserve"> </w:t>
      </w:r>
      <w:r>
        <w:rPr>
          <w:color w:val="0D0D0D"/>
        </w:rPr>
        <w:t>at</w:t>
      </w:r>
      <w:r>
        <w:rPr>
          <w:color w:val="0D0D0D"/>
          <w:spacing w:val="-3"/>
        </w:rPr>
        <w:t xml:space="preserve"> </w:t>
      </w:r>
      <w:r>
        <w:rPr>
          <w:color w:val="0D0D0D"/>
        </w:rPr>
        <w:t>The</w:t>
      </w:r>
      <w:r>
        <w:rPr>
          <w:color w:val="0D0D0D"/>
          <w:spacing w:val="-2"/>
        </w:rPr>
        <w:t xml:space="preserve"> </w:t>
      </w:r>
      <w:r>
        <w:rPr>
          <w:color w:val="0D0D0D"/>
        </w:rPr>
        <w:t>Mill</w:t>
      </w:r>
      <w:r>
        <w:rPr>
          <w:color w:val="0D0D0D"/>
          <w:spacing w:val="-1"/>
        </w:rPr>
        <w:t xml:space="preserve"> </w:t>
      </w:r>
      <w:r>
        <w:rPr>
          <w:color w:val="0D0D0D"/>
        </w:rPr>
        <w:t>is designed</w:t>
      </w:r>
      <w:r>
        <w:rPr>
          <w:color w:val="0D0D0D"/>
          <w:spacing w:val="-3"/>
        </w:rPr>
        <w:t xml:space="preserve"> </w:t>
      </w:r>
      <w:r>
        <w:rPr>
          <w:color w:val="0D0D0D"/>
        </w:rPr>
        <w:t>to</w:t>
      </w:r>
      <w:r>
        <w:rPr>
          <w:color w:val="0D0D0D"/>
          <w:spacing w:val="-4"/>
        </w:rPr>
        <w:t xml:space="preserve"> </w:t>
      </w:r>
      <w:r>
        <w:rPr>
          <w:color w:val="0D0D0D"/>
        </w:rPr>
        <w:t>provide pupils</w:t>
      </w:r>
      <w:r>
        <w:rPr>
          <w:color w:val="0D0D0D"/>
          <w:spacing w:val="-4"/>
        </w:rPr>
        <w:t xml:space="preserve"> </w:t>
      </w:r>
      <w:r>
        <w:rPr>
          <w:color w:val="0D0D0D"/>
        </w:rPr>
        <w:t>with</w:t>
      </w:r>
      <w:r>
        <w:rPr>
          <w:color w:val="0D0D0D"/>
          <w:spacing w:val="-3"/>
        </w:rPr>
        <w:t xml:space="preserve"> </w:t>
      </w:r>
      <w:r>
        <w:rPr>
          <w:color w:val="0D0D0D"/>
        </w:rPr>
        <w:t>a</w:t>
      </w:r>
      <w:r>
        <w:rPr>
          <w:color w:val="0D0D0D"/>
          <w:spacing w:val="-3"/>
        </w:rPr>
        <w:t xml:space="preserve"> </w:t>
      </w:r>
      <w:r>
        <w:rPr>
          <w:color w:val="0D0D0D"/>
        </w:rPr>
        <w:t>wide</w:t>
      </w:r>
      <w:r>
        <w:rPr>
          <w:color w:val="0D0D0D"/>
          <w:spacing w:val="-3"/>
        </w:rPr>
        <w:t xml:space="preserve"> </w:t>
      </w:r>
      <w:r>
        <w:rPr>
          <w:color w:val="0D0D0D"/>
        </w:rPr>
        <w:t>range</w:t>
      </w:r>
      <w:r>
        <w:rPr>
          <w:color w:val="0D0D0D"/>
          <w:spacing w:val="-2"/>
        </w:rPr>
        <w:t xml:space="preserve"> </w:t>
      </w:r>
      <w:r>
        <w:rPr>
          <w:color w:val="0D0D0D"/>
        </w:rPr>
        <w:t>of musical experiences. From attending live performances to participating in structured singing assemblies and seasonal concerts, our pupils are immersed in a vibrant musical culture that nurtures their talents and fosters a lifelong love of music.</w:t>
      </w:r>
    </w:p>
    <w:p w14:paraId="18CEFE10" w14:textId="77777777" w:rsidR="007C21F8" w:rsidRDefault="007C21F8">
      <w:pPr>
        <w:pStyle w:val="BodyText"/>
      </w:pPr>
    </w:p>
    <w:p w14:paraId="57F5607C" w14:textId="77777777" w:rsidR="007C21F8" w:rsidRDefault="007C21F8">
      <w:pPr>
        <w:pStyle w:val="BodyText"/>
        <w:spacing w:before="9"/>
        <w:rPr>
          <w:sz w:val="22"/>
        </w:rPr>
      </w:pPr>
    </w:p>
    <w:p w14:paraId="7B83697B" w14:textId="77777777" w:rsidR="007C21F8" w:rsidRDefault="00000000">
      <w:pPr>
        <w:pStyle w:val="Heading1"/>
        <w:spacing w:before="91"/>
      </w:pPr>
      <w:r>
        <w:rPr>
          <w:color w:val="0F4F75"/>
        </w:rPr>
        <w:t>In</w:t>
      </w:r>
      <w:r>
        <w:rPr>
          <w:color w:val="0F4F75"/>
          <w:spacing w:val="1"/>
        </w:rPr>
        <w:t xml:space="preserve"> </w:t>
      </w:r>
      <w:r>
        <w:rPr>
          <w:color w:val="0F4F75"/>
        </w:rPr>
        <w:t>the</w:t>
      </w:r>
      <w:r>
        <w:rPr>
          <w:color w:val="0F4F75"/>
          <w:spacing w:val="-4"/>
        </w:rPr>
        <w:t xml:space="preserve"> </w:t>
      </w:r>
      <w:r>
        <w:rPr>
          <w:color w:val="0F4F75"/>
          <w:spacing w:val="-2"/>
        </w:rPr>
        <w:t>future</w:t>
      </w:r>
    </w:p>
    <w:p w14:paraId="7B729E39" w14:textId="3BC1D849" w:rsidR="007C21F8" w:rsidRDefault="00000000">
      <w:pPr>
        <w:spacing w:before="241"/>
        <w:ind w:left="113"/>
        <w:rPr>
          <w:rFonts w:ascii="Arial"/>
          <w:sz w:val="24"/>
        </w:rPr>
      </w:pPr>
      <w:r>
        <w:rPr>
          <w:rFonts w:ascii="Arial"/>
          <w:color w:val="0D0D0D"/>
          <w:sz w:val="24"/>
        </w:rPr>
        <w:t>This</w:t>
      </w:r>
      <w:r>
        <w:rPr>
          <w:rFonts w:ascii="Arial"/>
          <w:color w:val="0D0D0D"/>
          <w:spacing w:val="-5"/>
          <w:sz w:val="24"/>
        </w:rPr>
        <w:t xml:space="preserve"> </w:t>
      </w:r>
      <w:r>
        <w:rPr>
          <w:rFonts w:ascii="Arial"/>
          <w:color w:val="0D0D0D"/>
          <w:sz w:val="24"/>
        </w:rPr>
        <w:t>is</w:t>
      </w:r>
      <w:r>
        <w:rPr>
          <w:rFonts w:ascii="Arial"/>
          <w:color w:val="0D0D0D"/>
          <w:spacing w:val="-3"/>
          <w:sz w:val="24"/>
        </w:rPr>
        <w:t xml:space="preserve"> </w:t>
      </w:r>
      <w:r>
        <w:rPr>
          <w:rFonts w:ascii="Arial"/>
          <w:color w:val="0D0D0D"/>
          <w:sz w:val="24"/>
        </w:rPr>
        <w:t>about</w:t>
      </w:r>
      <w:r>
        <w:rPr>
          <w:rFonts w:ascii="Arial"/>
          <w:color w:val="0D0D0D"/>
          <w:spacing w:val="-2"/>
          <w:sz w:val="24"/>
        </w:rPr>
        <w:t xml:space="preserve"> </w:t>
      </w:r>
      <w:r>
        <w:rPr>
          <w:rFonts w:ascii="Arial"/>
          <w:color w:val="0D0D0D"/>
          <w:sz w:val="24"/>
        </w:rPr>
        <w:t>what</w:t>
      </w:r>
      <w:r>
        <w:rPr>
          <w:rFonts w:ascii="Arial"/>
          <w:color w:val="0D0D0D"/>
          <w:spacing w:val="-2"/>
          <w:sz w:val="24"/>
        </w:rPr>
        <w:t xml:space="preserve"> </w:t>
      </w:r>
      <w:r>
        <w:rPr>
          <w:rFonts w:ascii="Arial"/>
          <w:color w:val="0D0D0D"/>
          <w:sz w:val="24"/>
        </w:rPr>
        <w:t>the</w:t>
      </w:r>
      <w:r>
        <w:rPr>
          <w:rFonts w:ascii="Arial"/>
          <w:color w:val="0D0D0D"/>
          <w:spacing w:val="-2"/>
          <w:sz w:val="24"/>
        </w:rPr>
        <w:t xml:space="preserve"> </w:t>
      </w:r>
      <w:r>
        <w:rPr>
          <w:rFonts w:ascii="Arial"/>
          <w:color w:val="0D0D0D"/>
          <w:sz w:val="24"/>
        </w:rPr>
        <w:t>school</w:t>
      </w:r>
      <w:r>
        <w:rPr>
          <w:rFonts w:ascii="Arial"/>
          <w:color w:val="0D0D0D"/>
          <w:spacing w:val="-2"/>
          <w:sz w:val="24"/>
        </w:rPr>
        <w:t xml:space="preserve"> </w:t>
      </w:r>
      <w:r>
        <w:rPr>
          <w:rFonts w:ascii="Arial"/>
          <w:color w:val="0D0D0D"/>
          <w:sz w:val="24"/>
        </w:rPr>
        <w:t>is</w:t>
      </w:r>
      <w:r>
        <w:rPr>
          <w:rFonts w:ascii="Arial"/>
          <w:color w:val="0D0D0D"/>
          <w:spacing w:val="-7"/>
          <w:sz w:val="24"/>
        </w:rPr>
        <w:t xml:space="preserve"> </w:t>
      </w:r>
      <w:r>
        <w:rPr>
          <w:rFonts w:ascii="Arial"/>
          <w:color w:val="0D0D0D"/>
          <w:sz w:val="24"/>
        </w:rPr>
        <w:t>planning</w:t>
      </w:r>
      <w:r>
        <w:rPr>
          <w:rFonts w:ascii="Arial"/>
          <w:color w:val="0D0D0D"/>
          <w:spacing w:val="-6"/>
          <w:sz w:val="24"/>
        </w:rPr>
        <w:t xml:space="preserve"> </w:t>
      </w:r>
      <w:r>
        <w:rPr>
          <w:rFonts w:ascii="Arial"/>
          <w:color w:val="0D0D0D"/>
          <w:sz w:val="24"/>
        </w:rPr>
        <w:t>for</w:t>
      </w:r>
      <w:r>
        <w:rPr>
          <w:rFonts w:ascii="Arial"/>
          <w:color w:val="0D0D0D"/>
          <w:spacing w:val="-1"/>
          <w:sz w:val="24"/>
        </w:rPr>
        <w:t xml:space="preserve"> </w:t>
      </w:r>
      <w:r>
        <w:rPr>
          <w:rFonts w:ascii="Arial"/>
          <w:color w:val="0D0D0D"/>
          <w:sz w:val="24"/>
        </w:rPr>
        <w:t>subsequent</w:t>
      </w:r>
      <w:r>
        <w:rPr>
          <w:rFonts w:ascii="Arial"/>
          <w:color w:val="0D0D0D"/>
          <w:spacing w:val="-6"/>
          <w:sz w:val="24"/>
        </w:rPr>
        <w:t xml:space="preserve"> </w:t>
      </w:r>
      <w:r>
        <w:rPr>
          <w:rFonts w:ascii="Arial"/>
          <w:color w:val="0D0D0D"/>
          <w:spacing w:val="-2"/>
          <w:sz w:val="24"/>
        </w:rPr>
        <w:t>years.</w:t>
      </w:r>
    </w:p>
    <w:p w14:paraId="772CEB5D" w14:textId="16933613" w:rsidR="007C21F8" w:rsidRDefault="00136F8A">
      <w:pPr>
        <w:pStyle w:val="BodyText"/>
        <w:spacing w:before="6"/>
        <w:rPr>
          <w:rFonts w:ascii="Arial"/>
          <w:sz w:val="23"/>
        </w:rPr>
      </w:pPr>
      <w:r>
        <w:rPr>
          <w:noProof/>
        </w:rPr>
        <mc:AlternateContent>
          <mc:Choice Requires="wps">
            <w:drawing>
              <wp:anchor distT="0" distB="0" distL="0" distR="0" simplePos="0" relativeHeight="487590912" behindDoc="1" locked="0" layoutInCell="1" allowOverlap="1" wp14:anchorId="7A38EF36" wp14:editId="49E5C4CC">
                <wp:simplePos x="0" y="0"/>
                <wp:positionH relativeFrom="page">
                  <wp:posOffset>579120</wp:posOffset>
                </wp:positionH>
                <wp:positionV relativeFrom="paragraph">
                  <wp:posOffset>192405</wp:posOffset>
                </wp:positionV>
                <wp:extent cx="6092190" cy="1950720"/>
                <wp:effectExtent l="0" t="0" r="16510" b="17780"/>
                <wp:wrapTopAndBottom/>
                <wp:docPr id="11867233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9507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CE1493" w14:textId="77777777" w:rsidR="00136F8A" w:rsidRPr="00136F8A" w:rsidRDefault="00136F8A" w:rsidP="00136F8A">
                            <w:pPr>
                              <w:pStyle w:val="NormalWeb"/>
                              <w:rPr>
                                <w:rFonts w:asciiTheme="minorHAnsi" w:eastAsia="Times New Roman" w:hAnsiTheme="minorHAnsi" w:cstheme="minorHAnsi"/>
                                <w:sz w:val="20"/>
                                <w:szCs w:val="20"/>
                              </w:rPr>
                            </w:pPr>
                            <w:r w:rsidRPr="00136F8A">
                              <w:rPr>
                                <w:rFonts w:asciiTheme="minorHAnsi" w:hAnsiTheme="minorHAnsi" w:cstheme="minorHAnsi"/>
                                <w:sz w:val="20"/>
                                <w:szCs w:val="20"/>
                              </w:rPr>
                              <w:t>At The Mill Academy, we are dedicated to continuously enhancing our music education provision to ensure that it meets the highest standards and provides enriching experiences for all our students. In the coming years, we plan to implement several key improvements in curriculum music, co-curricular music, and musical experiences to further develop our students' musical abilities and appreciation.</w:t>
                            </w:r>
                          </w:p>
                          <w:p w14:paraId="75C946CB" w14:textId="77777777" w:rsidR="00136F8A" w:rsidRPr="00136F8A" w:rsidRDefault="00136F8A" w:rsidP="00136F8A">
                            <w:pPr>
                              <w:pStyle w:val="Heading3"/>
                              <w:ind w:left="0"/>
                              <w:rPr>
                                <w:rStyle w:val="Strong"/>
                                <w:rFonts w:asciiTheme="minorHAnsi" w:hAnsiTheme="minorHAnsi" w:cstheme="minorHAnsi"/>
                                <w:b/>
                                <w:bCs/>
                              </w:rPr>
                            </w:pPr>
                          </w:p>
                          <w:p w14:paraId="0AF844CA" w14:textId="573DB804" w:rsidR="00136F8A" w:rsidRPr="00136F8A" w:rsidRDefault="00136F8A" w:rsidP="00136F8A">
                            <w:pPr>
                              <w:pStyle w:val="Heading3"/>
                              <w:ind w:left="0"/>
                              <w:rPr>
                                <w:rFonts w:asciiTheme="minorHAnsi" w:hAnsiTheme="minorHAnsi" w:cstheme="minorHAnsi"/>
                              </w:rPr>
                            </w:pPr>
                            <w:r w:rsidRPr="00136F8A">
                              <w:rPr>
                                <w:rStyle w:val="Strong"/>
                                <w:rFonts w:asciiTheme="minorHAnsi" w:hAnsiTheme="minorHAnsi" w:cstheme="minorHAnsi"/>
                                <w:b/>
                                <w:bCs/>
                              </w:rPr>
                              <w:t>Professional Development for Teachers</w:t>
                            </w:r>
                          </w:p>
                          <w:p w14:paraId="7173B6BF" w14:textId="77777777" w:rsidR="00136F8A" w:rsidRPr="00136F8A" w:rsidRDefault="00136F8A" w:rsidP="00136F8A">
                            <w:pPr>
                              <w:pStyle w:val="NormalWeb"/>
                              <w:rPr>
                                <w:rFonts w:asciiTheme="minorHAnsi" w:hAnsiTheme="minorHAnsi" w:cstheme="minorHAnsi"/>
                                <w:sz w:val="20"/>
                                <w:szCs w:val="20"/>
                              </w:rPr>
                            </w:pPr>
                            <w:r w:rsidRPr="00136F8A">
                              <w:rPr>
                                <w:rFonts w:asciiTheme="minorHAnsi" w:hAnsiTheme="minorHAnsi" w:cstheme="minorHAnsi"/>
                                <w:sz w:val="20"/>
                                <w:szCs w:val="20"/>
                              </w:rPr>
                              <w:t>We will continue to conduct regular CPD sessions starting from the next term, focusing on identified needs through learning walks and staff feedback. These sessions will cover various aspects of music education, including new teaching strategies, assessment techniques, and use of technology in music. Enhancing teachers' skills and confidence in delivering music education will lead to more effective teaching and better student outcomes. CPD that focuses on developing teachers as musicians will be particularly beneficial, as highlighted by OFSTED's research review.</w:t>
                            </w:r>
                          </w:p>
                          <w:p w14:paraId="015B7635" w14:textId="46D426A5" w:rsidR="000D2CE9" w:rsidRPr="000D2CE9" w:rsidRDefault="000D2CE9" w:rsidP="000D2CE9">
                            <w:pPr>
                              <w:tabs>
                                <w:tab w:val="left" w:pos="825"/>
                                <w:tab w:val="left" w:pos="827"/>
                              </w:tabs>
                              <w:spacing w:before="6"/>
                              <w:rPr>
                                <w:rFonts w:asciiTheme="minorHAnsi" w:hAnsiTheme="minorHAnsi" w:cstheme="minorHAnsi"/>
                                <w:color w:val="0D0D0D"/>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8EF36" id="docshape8" o:spid="_x0000_s1029" type="#_x0000_t202" style="position:absolute;margin-left:45.6pt;margin-top:15.15pt;width:479.7pt;height:153.6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" filled="f" strokeweight=".48pt">
                <v:textbox inset="0,0,0,0">
                  <w:txbxContent>
                    <w:p w14:paraId="66CE1493" w14:textId="77777777" w:rsidR="00136F8A" w:rsidRPr="00136F8A" w:rsidRDefault="00136F8A" w:rsidP="00136F8A">
                      <w:pPr>
                        <w:pStyle w:val="NormalWeb"/>
                        <w:rPr>
                          <w:rFonts w:asciiTheme="minorHAnsi" w:eastAsia="Times New Roman" w:hAnsiTheme="minorHAnsi" w:cstheme="minorHAnsi"/>
                          <w:sz w:val="20"/>
                          <w:szCs w:val="20"/>
                        </w:rPr>
                      </w:pPr>
                      <w:r w:rsidRPr="00136F8A">
                        <w:rPr>
                          <w:rFonts w:asciiTheme="minorHAnsi" w:hAnsiTheme="minorHAnsi" w:cstheme="minorHAnsi"/>
                          <w:sz w:val="20"/>
                          <w:szCs w:val="20"/>
                        </w:rPr>
                        <w:t>At The Mill Academy, we are dedicated to continuously enhancing our music education provision to ensure that it meets the highest standards and provides enriching experiences for all our students. In the coming years, we plan to implement several key improvements in curriculum music, co-curricular music, and musical experiences to further develop our students' musical abilities and appreciation.</w:t>
                      </w:r>
                    </w:p>
                    <w:p w14:paraId="75C946CB" w14:textId="77777777" w:rsidR="00136F8A" w:rsidRPr="00136F8A" w:rsidRDefault="00136F8A" w:rsidP="00136F8A">
                      <w:pPr>
                        <w:pStyle w:val="Heading3"/>
                        <w:ind w:left="0"/>
                        <w:rPr>
                          <w:rStyle w:val="Strong"/>
                          <w:rFonts w:asciiTheme="minorHAnsi" w:hAnsiTheme="minorHAnsi" w:cstheme="minorHAnsi"/>
                          <w:b/>
                          <w:bCs/>
                        </w:rPr>
                      </w:pPr>
                    </w:p>
                    <w:p w14:paraId="0AF844CA" w14:textId="573DB804" w:rsidR="00136F8A" w:rsidRPr="00136F8A" w:rsidRDefault="00136F8A" w:rsidP="00136F8A">
                      <w:pPr>
                        <w:pStyle w:val="Heading3"/>
                        <w:ind w:left="0"/>
                        <w:rPr>
                          <w:rFonts w:asciiTheme="minorHAnsi" w:hAnsiTheme="minorHAnsi" w:cstheme="minorHAnsi"/>
                        </w:rPr>
                      </w:pPr>
                      <w:r w:rsidRPr="00136F8A">
                        <w:rPr>
                          <w:rStyle w:val="Strong"/>
                          <w:rFonts w:asciiTheme="minorHAnsi" w:hAnsiTheme="minorHAnsi" w:cstheme="minorHAnsi"/>
                          <w:b/>
                          <w:bCs/>
                        </w:rPr>
                        <w:t>Professional Development for Teachers</w:t>
                      </w:r>
                    </w:p>
                    <w:p w14:paraId="7173B6BF" w14:textId="77777777" w:rsidR="00136F8A" w:rsidRPr="00136F8A" w:rsidRDefault="00136F8A" w:rsidP="00136F8A">
                      <w:pPr>
                        <w:pStyle w:val="NormalWeb"/>
                        <w:rPr>
                          <w:rFonts w:asciiTheme="minorHAnsi" w:hAnsiTheme="minorHAnsi" w:cstheme="minorHAnsi"/>
                          <w:sz w:val="20"/>
                          <w:szCs w:val="20"/>
                        </w:rPr>
                      </w:pPr>
                      <w:r w:rsidRPr="00136F8A">
                        <w:rPr>
                          <w:rFonts w:asciiTheme="minorHAnsi" w:hAnsiTheme="minorHAnsi" w:cstheme="minorHAnsi"/>
                          <w:sz w:val="20"/>
                          <w:szCs w:val="20"/>
                        </w:rPr>
                        <w:t>We will continue to conduct regular CPD sessions starting from the next term, focusing on identified needs through learning walks and staff feedback. These sessions will cover various aspects of music education, including new teaching strategies, assessment techniques, and use of technology in music. Enhancing teachers' skills and confidence in delivering music education will lead to more effective teaching and better student outcomes. CPD that focuses on developing teachers as musicians will be particularly beneficial, as highlighted by OFSTED's research review.</w:t>
                      </w:r>
                    </w:p>
                    <w:p w14:paraId="015B7635" w14:textId="46D426A5" w:rsidR="000D2CE9" w:rsidRPr="000D2CE9" w:rsidRDefault="000D2CE9" w:rsidP="000D2CE9">
                      <w:pPr>
                        <w:tabs>
                          <w:tab w:val="left" w:pos="825"/>
                          <w:tab w:val="left" w:pos="827"/>
                        </w:tabs>
                        <w:spacing w:before="6"/>
                        <w:rPr>
                          <w:rFonts w:asciiTheme="minorHAnsi" w:hAnsiTheme="minorHAnsi" w:cstheme="minorHAnsi"/>
                          <w:color w:val="0D0D0D"/>
                          <w:sz w:val="20"/>
                          <w:szCs w:val="20"/>
                        </w:rPr>
                      </w:pPr>
                    </w:p>
                  </w:txbxContent>
                </v:textbox>
                <w10:wrap type="topAndBottom" anchorx="page"/>
              </v:shape>
            </w:pict>
          </mc:Fallback>
        </mc:AlternateContent>
      </w:r>
    </w:p>
    <w:p w14:paraId="114E35F7" w14:textId="77777777" w:rsidR="007C21F8" w:rsidRDefault="007C21F8">
      <w:pPr>
        <w:rPr>
          <w:rFonts w:ascii="Arial"/>
          <w:sz w:val="23"/>
        </w:rPr>
        <w:sectPr w:rsidR="007C21F8">
          <w:pgSz w:w="11910" w:h="16840"/>
          <w:pgMar w:top="1080" w:right="1120" w:bottom="960" w:left="1020" w:header="0" w:footer="771" w:gutter="0"/>
          <w:cols w:space="720"/>
        </w:sectPr>
      </w:pPr>
    </w:p>
    <w:p w14:paraId="1C913AFE" w14:textId="23DFCC1A" w:rsidR="00136F8A" w:rsidRDefault="00136F8A">
      <w:pPr>
        <w:spacing w:before="77"/>
        <w:ind w:left="113"/>
        <w:rPr>
          <w:rFonts w:ascii="Arial"/>
          <w:b/>
          <w:color w:val="0F4F75"/>
          <w:sz w:val="32"/>
        </w:rPr>
      </w:pPr>
      <w:r>
        <w:rPr>
          <w:noProof/>
        </w:rPr>
        <w:lastRenderedPageBreak/>
        <mc:AlternateContent>
          <mc:Choice Requires="wps">
            <w:drawing>
              <wp:anchor distT="0" distB="0" distL="0" distR="0" simplePos="0" relativeHeight="487595008" behindDoc="1" locked="0" layoutInCell="1" allowOverlap="1" wp14:anchorId="5BA5C687" wp14:editId="7CF8DFC6">
                <wp:simplePos x="0" y="0"/>
                <wp:positionH relativeFrom="page">
                  <wp:posOffset>645795</wp:posOffset>
                </wp:positionH>
                <wp:positionV relativeFrom="paragraph">
                  <wp:posOffset>284480</wp:posOffset>
                </wp:positionV>
                <wp:extent cx="6092190" cy="1371600"/>
                <wp:effectExtent l="0" t="0" r="16510" b="12700"/>
                <wp:wrapTopAndBottom/>
                <wp:docPr id="390438519"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3716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AF9D37" w14:textId="77777777" w:rsidR="00136F8A" w:rsidRPr="00136F8A" w:rsidRDefault="00136F8A" w:rsidP="00136F8A">
                            <w:pPr>
                              <w:pStyle w:val="Heading3"/>
                              <w:ind w:left="0"/>
                              <w:rPr>
                                <w:rFonts w:asciiTheme="minorHAnsi" w:eastAsia="Times New Roman" w:hAnsiTheme="minorHAnsi" w:cstheme="minorHAnsi"/>
                              </w:rPr>
                            </w:pPr>
                            <w:r w:rsidRPr="00136F8A">
                              <w:rPr>
                                <w:rStyle w:val="Strong"/>
                                <w:rFonts w:asciiTheme="minorHAnsi" w:hAnsiTheme="minorHAnsi" w:cstheme="minorHAnsi"/>
                                <w:b/>
                                <w:bCs/>
                              </w:rPr>
                              <w:t>Opportunities for Live Musicians to Perform in School</w:t>
                            </w:r>
                          </w:p>
                          <w:p w14:paraId="402F37E6" w14:textId="77777777" w:rsidR="00136F8A" w:rsidRPr="00136F8A" w:rsidRDefault="00136F8A" w:rsidP="00136F8A">
                            <w:pPr>
                              <w:pStyle w:val="NormalWeb"/>
                              <w:rPr>
                                <w:rFonts w:asciiTheme="minorHAnsi" w:hAnsiTheme="minorHAnsi" w:cstheme="minorHAnsi"/>
                                <w:sz w:val="20"/>
                                <w:szCs w:val="20"/>
                              </w:rPr>
                            </w:pPr>
                            <w:r w:rsidRPr="00136F8A">
                              <w:rPr>
                                <w:rFonts w:asciiTheme="minorHAnsi" w:hAnsiTheme="minorHAnsi" w:cstheme="minorHAnsi"/>
                                <w:sz w:val="20"/>
                                <w:szCs w:val="20"/>
                              </w:rPr>
                              <w:t xml:space="preserve">To further enrich pupils’ musical experiences, we will introduce a planned </w:t>
                            </w:r>
                            <w:proofErr w:type="spellStart"/>
                            <w:r w:rsidRPr="00136F8A">
                              <w:rPr>
                                <w:rFonts w:asciiTheme="minorHAnsi" w:hAnsiTheme="minorHAnsi" w:cstheme="minorHAnsi"/>
                                <w:sz w:val="20"/>
                                <w:szCs w:val="20"/>
                              </w:rPr>
                              <w:t>programme</w:t>
                            </w:r>
                            <w:proofErr w:type="spellEnd"/>
                            <w:r w:rsidRPr="00136F8A">
                              <w:rPr>
                                <w:rFonts w:asciiTheme="minorHAnsi" w:hAnsiTheme="minorHAnsi" w:cstheme="minorHAnsi"/>
                                <w:sz w:val="20"/>
                                <w:szCs w:val="20"/>
                              </w:rPr>
                              <w:t xml:space="preserve"> of </w:t>
                            </w:r>
                            <w:r w:rsidRPr="00136F8A">
                              <w:rPr>
                                <w:rStyle w:val="Strong"/>
                                <w:rFonts w:asciiTheme="minorHAnsi" w:hAnsiTheme="minorHAnsi" w:cstheme="minorHAnsi"/>
                                <w:sz w:val="20"/>
                                <w:szCs w:val="20"/>
                              </w:rPr>
                              <w:t xml:space="preserve">live </w:t>
                            </w:r>
                            <w:r w:rsidRPr="00136F8A">
                              <w:rPr>
                                <w:rStyle w:val="Strong"/>
                                <w:rFonts w:asciiTheme="minorHAnsi" w:hAnsiTheme="minorHAnsi" w:cstheme="minorHAnsi"/>
                                <w:b w:val="0"/>
                                <w:bCs w:val="0"/>
                                <w:sz w:val="20"/>
                                <w:szCs w:val="20"/>
                              </w:rPr>
                              <w:t>musician visits</w:t>
                            </w:r>
                            <w:r w:rsidRPr="00136F8A">
                              <w:rPr>
                                <w:rFonts w:asciiTheme="minorHAnsi" w:hAnsiTheme="minorHAnsi" w:cstheme="minorHAnsi"/>
                                <w:sz w:val="20"/>
                                <w:szCs w:val="20"/>
                              </w:rPr>
                              <w:t xml:space="preserve"> over subsequent years. Professional performers will be invited into school to deliver interactive performances, instrument demonstrations and workshops that allow pupils to experience high</w:t>
                            </w:r>
                            <w:r w:rsidRPr="00136F8A">
                              <w:rPr>
                                <w:rFonts w:asciiTheme="minorHAnsi" w:hAnsiTheme="minorHAnsi" w:cstheme="minorHAnsi"/>
                                <w:sz w:val="20"/>
                                <w:szCs w:val="20"/>
                              </w:rPr>
                              <w:noBreakHyphen/>
                              <w:t>quality live music first-hand. These opportunities will broaden pupils’ exposure to different musical genres and instruments, inspire greater engagement in both curriculum and co</w:t>
                            </w:r>
                            <w:r w:rsidRPr="00136F8A">
                              <w:rPr>
                                <w:rFonts w:asciiTheme="minorHAnsi" w:hAnsiTheme="minorHAnsi" w:cstheme="minorHAnsi"/>
                                <w:sz w:val="20"/>
                                <w:szCs w:val="20"/>
                              </w:rPr>
                              <w:noBreakHyphen/>
                              <w:t>curricular music, and strengthen cultural capital across the school. This work will also complement our CPD priorities by enabling staff to observe professional musicianship in practice, supporting confidence and modelling within classroom teaching.</w:t>
                            </w:r>
                          </w:p>
                          <w:p w14:paraId="240CF011" w14:textId="77777777" w:rsidR="00136F8A" w:rsidRPr="000D2CE9" w:rsidRDefault="00136F8A" w:rsidP="00136F8A">
                            <w:pPr>
                              <w:tabs>
                                <w:tab w:val="left" w:pos="825"/>
                                <w:tab w:val="left" w:pos="827"/>
                              </w:tabs>
                              <w:spacing w:before="6"/>
                              <w:rPr>
                                <w:rFonts w:asciiTheme="minorHAnsi" w:hAnsiTheme="minorHAnsi" w:cstheme="minorHAnsi"/>
                                <w:color w:val="0D0D0D"/>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5C687" id="_x0000_s1030" type="#_x0000_t202" style="position:absolute;left:0;text-align:left;margin-left:50.85pt;margin-top:22.4pt;width:479.7pt;height:108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" filled="f" strokeweight=".48pt">
                <v:textbox inset="0,0,0,0">
                  <w:txbxContent>
                    <w:p w14:paraId="64AF9D37" w14:textId="77777777" w:rsidR="00136F8A" w:rsidRPr="00136F8A" w:rsidRDefault="00136F8A" w:rsidP="00136F8A">
                      <w:pPr>
                        <w:pStyle w:val="Heading3"/>
                        <w:ind w:left="0"/>
                        <w:rPr>
                          <w:rFonts w:asciiTheme="minorHAnsi" w:eastAsia="Times New Roman" w:hAnsiTheme="minorHAnsi" w:cstheme="minorHAnsi"/>
                        </w:rPr>
                      </w:pPr>
                      <w:r w:rsidRPr="00136F8A">
                        <w:rPr>
                          <w:rStyle w:val="Strong"/>
                          <w:rFonts w:asciiTheme="minorHAnsi" w:hAnsiTheme="minorHAnsi" w:cstheme="minorHAnsi"/>
                          <w:b/>
                          <w:bCs/>
                        </w:rPr>
                        <w:t>Opportunities for Live Musicians to Perform in School</w:t>
                      </w:r>
                    </w:p>
                    <w:p w14:paraId="402F37E6" w14:textId="77777777" w:rsidR="00136F8A" w:rsidRPr="00136F8A" w:rsidRDefault="00136F8A" w:rsidP="00136F8A">
                      <w:pPr>
                        <w:pStyle w:val="NormalWeb"/>
                        <w:rPr>
                          <w:rFonts w:asciiTheme="minorHAnsi" w:hAnsiTheme="minorHAnsi" w:cstheme="minorHAnsi"/>
                          <w:sz w:val="20"/>
                          <w:szCs w:val="20"/>
                        </w:rPr>
                      </w:pPr>
                      <w:r w:rsidRPr="00136F8A">
                        <w:rPr>
                          <w:rFonts w:asciiTheme="minorHAnsi" w:hAnsiTheme="minorHAnsi" w:cstheme="minorHAnsi"/>
                          <w:sz w:val="20"/>
                          <w:szCs w:val="20"/>
                        </w:rPr>
                        <w:t xml:space="preserve">To further enrich pupils’ musical experiences, we will introduce a planned </w:t>
                      </w:r>
                      <w:proofErr w:type="spellStart"/>
                      <w:r w:rsidRPr="00136F8A">
                        <w:rPr>
                          <w:rFonts w:asciiTheme="minorHAnsi" w:hAnsiTheme="minorHAnsi" w:cstheme="minorHAnsi"/>
                          <w:sz w:val="20"/>
                          <w:szCs w:val="20"/>
                        </w:rPr>
                        <w:t>programme</w:t>
                      </w:r>
                      <w:proofErr w:type="spellEnd"/>
                      <w:r w:rsidRPr="00136F8A">
                        <w:rPr>
                          <w:rFonts w:asciiTheme="minorHAnsi" w:hAnsiTheme="minorHAnsi" w:cstheme="minorHAnsi"/>
                          <w:sz w:val="20"/>
                          <w:szCs w:val="20"/>
                        </w:rPr>
                        <w:t xml:space="preserve"> of </w:t>
                      </w:r>
                      <w:r w:rsidRPr="00136F8A">
                        <w:rPr>
                          <w:rStyle w:val="Strong"/>
                          <w:rFonts w:asciiTheme="minorHAnsi" w:hAnsiTheme="minorHAnsi" w:cstheme="minorHAnsi"/>
                          <w:sz w:val="20"/>
                          <w:szCs w:val="20"/>
                        </w:rPr>
                        <w:t xml:space="preserve">live </w:t>
                      </w:r>
                      <w:r w:rsidRPr="00136F8A">
                        <w:rPr>
                          <w:rStyle w:val="Strong"/>
                          <w:rFonts w:asciiTheme="minorHAnsi" w:hAnsiTheme="minorHAnsi" w:cstheme="minorHAnsi"/>
                          <w:b w:val="0"/>
                          <w:bCs w:val="0"/>
                          <w:sz w:val="20"/>
                          <w:szCs w:val="20"/>
                        </w:rPr>
                        <w:t>musician visits</w:t>
                      </w:r>
                      <w:r w:rsidRPr="00136F8A">
                        <w:rPr>
                          <w:rFonts w:asciiTheme="minorHAnsi" w:hAnsiTheme="minorHAnsi" w:cstheme="minorHAnsi"/>
                          <w:sz w:val="20"/>
                          <w:szCs w:val="20"/>
                        </w:rPr>
                        <w:t xml:space="preserve"> over subsequent years. Professional performers will be invited into school to deliver interactive performances, instrument demonstrations and workshops that allow pupils to experience high</w:t>
                      </w:r>
                      <w:r w:rsidRPr="00136F8A">
                        <w:rPr>
                          <w:rFonts w:asciiTheme="minorHAnsi" w:hAnsiTheme="minorHAnsi" w:cstheme="minorHAnsi"/>
                          <w:sz w:val="20"/>
                          <w:szCs w:val="20"/>
                        </w:rPr>
                        <w:noBreakHyphen/>
                        <w:t>quality live music first-hand. These opportunities will broaden pupils’ exposure to different musical genres and instruments, inspire greater engagement in both curriculum and co</w:t>
                      </w:r>
                      <w:r w:rsidRPr="00136F8A">
                        <w:rPr>
                          <w:rFonts w:asciiTheme="minorHAnsi" w:hAnsiTheme="minorHAnsi" w:cstheme="minorHAnsi"/>
                          <w:sz w:val="20"/>
                          <w:szCs w:val="20"/>
                        </w:rPr>
                        <w:noBreakHyphen/>
                        <w:t>curricular music, and strengthen cultural capital across the school. This work will also complement our CPD priorities by enabling staff to observe professional musicianship in practice, supporting confidence and modelling within classroom teaching.</w:t>
                      </w:r>
                    </w:p>
                    <w:p w14:paraId="240CF011" w14:textId="77777777" w:rsidR="00136F8A" w:rsidRPr="000D2CE9" w:rsidRDefault="00136F8A" w:rsidP="00136F8A">
                      <w:pPr>
                        <w:tabs>
                          <w:tab w:val="left" w:pos="825"/>
                          <w:tab w:val="left" w:pos="827"/>
                        </w:tabs>
                        <w:spacing w:before="6"/>
                        <w:rPr>
                          <w:rFonts w:asciiTheme="minorHAnsi" w:hAnsiTheme="minorHAnsi" w:cstheme="minorHAnsi"/>
                          <w:color w:val="0D0D0D"/>
                          <w:sz w:val="20"/>
                          <w:szCs w:val="20"/>
                        </w:rPr>
                      </w:pPr>
                    </w:p>
                  </w:txbxContent>
                </v:textbox>
                <w10:wrap type="topAndBottom" anchorx="page"/>
              </v:shape>
            </w:pict>
          </mc:Fallback>
        </mc:AlternateContent>
      </w:r>
    </w:p>
    <w:p w14:paraId="43D769D8" w14:textId="77777777" w:rsidR="00136F8A" w:rsidRDefault="00136F8A" w:rsidP="00136F8A">
      <w:pPr>
        <w:spacing w:before="77"/>
        <w:rPr>
          <w:rFonts w:ascii="Arial"/>
          <w:b/>
          <w:color w:val="0F4F75"/>
          <w:sz w:val="32"/>
        </w:rPr>
      </w:pPr>
    </w:p>
    <w:p w14:paraId="0078FCDB" w14:textId="7A846303" w:rsidR="007C21F8" w:rsidRDefault="00000000">
      <w:pPr>
        <w:spacing w:before="77"/>
        <w:ind w:left="113"/>
        <w:rPr>
          <w:rFonts w:ascii="Arial"/>
          <w:b/>
          <w:sz w:val="32"/>
        </w:rPr>
      </w:pPr>
      <w:r>
        <w:rPr>
          <w:rFonts w:ascii="Arial"/>
          <w:b/>
          <w:color w:val="0F4F75"/>
          <w:sz w:val="32"/>
        </w:rPr>
        <w:t>Further</w:t>
      </w:r>
      <w:r>
        <w:rPr>
          <w:rFonts w:ascii="Arial"/>
          <w:b/>
          <w:color w:val="0F4F75"/>
          <w:spacing w:val="-12"/>
          <w:sz w:val="32"/>
        </w:rPr>
        <w:t xml:space="preserve"> </w:t>
      </w:r>
      <w:r>
        <w:rPr>
          <w:rFonts w:ascii="Arial"/>
          <w:b/>
          <w:color w:val="0F4F75"/>
          <w:sz w:val="32"/>
        </w:rPr>
        <w:t>information</w:t>
      </w:r>
      <w:r>
        <w:rPr>
          <w:rFonts w:ascii="Arial"/>
          <w:b/>
          <w:color w:val="0F4F75"/>
          <w:spacing w:val="-5"/>
          <w:sz w:val="32"/>
        </w:rPr>
        <w:t xml:space="preserve"> </w:t>
      </w:r>
      <w:r>
        <w:rPr>
          <w:rFonts w:ascii="Arial"/>
          <w:b/>
          <w:color w:val="0F4F75"/>
          <w:spacing w:val="-2"/>
          <w:sz w:val="32"/>
        </w:rPr>
        <w:t>(optional)</w:t>
      </w:r>
    </w:p>
    <w:p w14:paraId="3C8912E8" w14:textId="619ADFF0" w:rsidR="007C21F8" w:rsidRDefault="00496364">
      <w:pPr>
        <w:pStyle w:val="BodyText"/>
        <w:spacing w:before="8"/>
        <w:rPr>
          <w:rFonts w:ascii="Arial"/>
          <w:b/>
          <w:sz w:val="18"/>
        </w:rPr>
      </w:pPr>
      <w:r>
        <w:rPr>
          <w:noProof/>
        </w:rPr>
        <mc:AlternateContent>
          <mc:Choice Requires="wps">
            <w:drawing>
              <wp:anchor distT="0" distB="0" distL="0" distR="0" simplePos="0" relativeHeight="487591936" behindDoc="1" locked="0" layoutInCell="1" allowOverlap="1" wp14:anchorId="753DF18F" wp14:editId="7032A2C2">
                <wp:simplePos x="0" y="0"/>
                <wp:positionH relativeFrom="page">
                  <wp:posOffset>722630</wp:posOffset>
                </wp:positionH>
                <wp:positionV relativeFrom="paragraph">
                  <wp:posOffset>154940</wp:posOffset>
                </wp:positionV>
                <wp:extent cx="6025515" cy="1393825"/>
                <wp:effectExtent l="0" t="0" r="0" b="0"/>
                <wp:wrapTopAndBottom/>
                <wp:docPr id="1324841146"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5515" cy="13938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0E486B" w14:textId="77777777" w:rsidR="007C21F8" w:rsidRDefault="00000000">
                            <w:pPr>
                              <w:spacing w:before="120" w:line="288" w:lineRule="auto"/>
                              <w:ind w:left="105" w:right="201"/>
                              <w:jc w:val="both"/>
                              <w:rPr>
                                <w:rFonts w:ascii="Arial" w:hAnsi="Arial"/>
                              </w:rPr>
                            </w:pPr>
                            <w:r>
                              <w:rPr>
                                <w:rFonts w:ascii="Arial" w:hAnsi="Arial"/>
                                <w:color w:val="0D0D0D"/>
                              </w:rPr>
                              <w:t>Use</w:t>
                            </w:r>
                            <w:r>
                              <w:rPr>
                                <w:rFonts w:ascii="Arial" w:hAnsi="Arial"/>
                                <w:color w:val="0D0D0D"/>
                                <w:spacing w:val="-1"/>
                              </w:rPr>
                              <w:t xml:space="preserve"> </w:t>
                            </w:r>
                            <w:r>
                              <w:rPr>
                                <w:rFonts w:ascii="Arial" w:hAnsi="Arial"/>
                                <w:color w:val="0D0D0D"/>
                              </w:rPr>
                              <w:t>this</w:t>
                            </w:r>
                            <w:r>
                              <w:rPr>
                                <w:rFonts w:ascii="Arial" w:hAnsi="Arial"/>
                                <w:color w:val="0D0D0D"/>
                                <w:spacing w:val="-2"/>
                              </w:rPr>
                              <w:t xml:space="preserve"> </w:t>
                            </w:r>
                            <w:r>
                              <w:rPr>
                                <w:rFonts w:ascii="Arial" w:hAnsi="Arial"/>
                                <w:color w:val="0D0D0D"/>
                              </w:rPr>
                              <w:t>space</w:t>
                            </w:r>
                            <w:r>
                              <w:rPr>
                                <w:rFonts w:ascii="Arial" w:hAnsi="Arial"/>
                                <w:color w:val="0D0D0D"/>
                                <w:spacing w:val="-5"/>
                              </w:rPr>
                              <w:t xml:space="preserve"> </w:t>
                            </w:r>
                            <w:r>
                              <w:rPr>
                                <w:rFonts w:ascii="Arial" w:hAnsi="Arial"/>
                                <w:color w:val="0D0D0D"/>
                              </w:rPr>
                              <w:t>to</w:t>
                            </w:r>
                            <w:r>
                              <w:rPr>
                                <w:rFonts w:ascii="Arial" w:hAnsi="Arial"/>
                                <w:color w:val="0D0D0D"/>
                                <w:spacing w:val="-5"/>
                              </w:rPr>
                              <w:t xml:space="preserve"> </w:t>
                            </w:r>
                            <w:r>
                              <w:rPr>
                                <w:rFonts w:ascii="Arial" w:hAnsi="Arial"/>
                                <w:color w:val="0D0D0D"/>
                              </w:rPr>
                              <w:t>provide</w:t>
                            </w:r>
                            <w:r>
                              <w:rPr>
                                <w:rFonts w:ascii="Arial" w:hAnsi="Arial"/>
                                <w:color w:val="0D0D0D"/>
                                <w:spacing w:val="-5"/>
                              </w:rPr>
                              <w:t xml:space="preserve"> </w:t>
                            </w:r>
                            <w:r>
                              <w:rPr>
                                <w:rFonts w:ascii="Arial" w:hAnsi="Arial"/>
                                <w:color w:val="0D0D0D"/>
                              </w:rPr>
                              <w:t>any</w:t>
                            </w:r>
                            <w:r>
                              <w:rPr>
                                <w:rFonts w:ascii="Arial" w:hAnsi="Arial"/>
                                <w:color w:val="0D0D0D"/>
                                <w:spacing w:val="-2"/>
                              </w:rPr>
                              <w:t xml:space="preserve"> </w:t>
                            </w:r>
                            <w:r>
                              <w:rPr>
                                <w:rFonts w:ascii="Arial" w:hAnsi="Arial"/>
                                <w:color w:val="0D0D0D"/>
                              </w:rPr>
                              <w:t>further</w:t>
                            </w:r>
                            <w:r>
                              <w:rPr>
                                <w:rFonts w:ascii="Arial" w:hAnsi="Arial"/>
                                <w:color w:val="0D0D0D"/>
                                <w:spacing w:val="-4"/>
                              </w:rPr>
                              <w:t xml:space="preserve"> </w:t>
                            </w:r>
                            <w:r>
                              <w:rPr>
                                <w:rFonts w:ascii="Arial" w:hAnsi="Arial"/>
                                <w:color w:val="0D0D0D"/>
                              </w:rPr>
                              <w:t>information</w:t>
                            </w:r>
                            <w:r>
                              <w:rPr>
                                <w:rFonts w:ascii="Arial" w:hAnsi="Arial"/>
                                <w:color w:val="0D0D0D"/>
                                <w:spacing w:val="-10"/>
                              </w:rPr>
                              <w:t xml:space="preserve"> </w:t>
                            </w:r>
                            <w:r>
                              <w:rPr>
                                <w:rFonts w:ascii="Arial" w:hAnsi="Arial"/>
                                <w:color w:val="0D0D0D"/>
                              </w:rPr>
                              <w:t>about</w:t>
                            </w:r>
                            <w:r>
                              <w:rPr>
                                <w:rFonts w:ascii="Arial" w:hAnsi="Arial"/>
                                <w:color w:val="0D0D0D"/>
                                <w:spacing w:val="-6"/>
                              </w:rPr>
                              <w:t xml:space="preserve"> </w:t>
                            </w:r>
                            <w:r>
                              <w:rPr>
                                <w:rFonts w:ascii="Arial" w:hAnsi="Arial"/>
                                <w:color w:val="0D0D0D"/>
                              </w:rPr>
                              <w:t>your</w:t>
                            </w:r>
                            <w:r>
                              <w:rPr>
                                <w:rFonts w:ascii="Arial" w:hAnsi="Arial"/>
                                <w:color w:val="0D0D0D"/>
                                <w:spacing w:val="-4"/>
                              </w:rPr>
                              <w:t xml:space="preserve"> </w:t>
                            </w:r>
                            <w:r>
                              <w:rPr>
                                <w:rFonts w:ascii="Arial" w:hAnsi="Arial"/>
                                <w:color w:val="0D0D0D"/>
                              </w:rPr>
                              <w:t>school’s</w:t>
                            </w:r>
                            <w:r>
                              <w:rPr>
                                <w:rFonts w:ascii="Arial" w:hAnsi="Arial"/>
                                <w:color w:val="0D0D0D"/>
                                <w:spacing w:val="-7"/>
                              </w:rPr>
                              <w:t xml:space="preserve"> </w:t>
                            </w:r>
                            <w:r>
                              <w:rPr>
                                <w:rFonts w:ascii="Arial" w:hAnsi="Arial"/>
                                <w:color w:val="0D0D0D"/>
                              </w:rPr>
                              <w:t>music</w:t>
                            </w:r>
                            <w:r>
                              <w:rPr>
                                <w:rFonts w:ascii="Arial" w:hAnsi="Arial"/>
                                <w:color w:val="0D0D0D"/>
                                <w:spacing w:val="-7"/>
                              </w:rPr>
                              <w:t xml:space="preserve"> </w:t>
                            </w:r>
                            <w:r>
                              <w:rPr>
                                <w:rFonts w:ascii="Arial" w:hAnsi="Arial"/>
                                <w:color w:val="0D0D0D"/>
                              </w:rPr>
                              <w:t>development</w:t>
                            </w:r>
                            <w:r>
                              <w:rPr>
                                <w:rFonts w:ascii="Arial" w:hAnsi="Arial"/>
                                <w:color w:val="0D0D0D"/>
                                <w:spacing w:val="-1"/>
                              </w:rPr>
                              <w:t xml:space="preserve"> </w:t>
                            </w:r>
                            <w:r>
                              <w:rPr>
                                <w:rFonts w:ascii="Arial" w:hAnsi="Arial"/>
                                <w:color w:val="0D0D0D"/>
                              </w:rPr>
                              <w:t>plan, including links to your local</w:t>
                            </w:r>
                            <w:r>
                              <w:rPr>
                                <w:rFonts w:ascii="Arial" w:hAnsi="Arial"/>
                                <w:color w:val="0D0D0D"/>
                                <w:spacing w:val="-4"/>
                              </w:rPr>
                              <w:t xml:space="preserve"> </w:t>
                            </w:r>
                            <w:r>
                              <w:rPr>
                                <w:rFonts w:ascii="Arial" w:hAnsi="Arial"/>
                                <w:color w:val="0D0D0D"/>
                              </w:rPr>
                              <w:t>music hub</w:t>
                            </w:r>
                            <w:r>
                              <w:rPr>
                                <w:rFonts w:ascii="Arial" w:hAnsi="Arial"/>
                                <w:color w:val="0D0D0D"/>
                                <w:spacing w:val="-1"/>
                              </w:rPr>
                              <w:t xml:space="preserve"> </w:t>
                            </w:r>
                            <w:r>
                              <w:rPr>
                                <w:rFonts w:ascii="Arial" w:hAnsi="Arial"/>
                                <w:color w:val="0D0D0D"/>
                              </w:rPr>
                              <w:t>partners,</w:t>
                            </w:r>
                            <w:r>
                              <w:rPr>
                                <w:rFonts w:ascii="Arial" w:hAnsi="Arial"/>
                                <w:color w:val="0D0D0D"/>
                                <w:spacing w:val="-2"/>
                              </w:rPr>
                              <w:t xml:space="preserve"> </w:t>
                            </w:r>
                            <w:r>
                              <w:rPr>
                                <w:rFonts w:ascii="Arial" w:hAnsi="Arial"/>
                                <w:color w:val="0D0D0D"/>
                              </w:rPr>
                              <w:t>other local</w:t>
                            </w:r>
                            <w:r>
                              <w:rPr>
                                <w:rFonts w:ascii="Arial" w:hAnsi="Arial"/>
                                <w:color w:val="0D0D0D"/>
                                <w:spacing w:val="-4"/>
                              </w:rPr>
                              <w:t xml:space="preserve"> </w:t>
                            </w:r>
                            <w:r>
                              <w:rPr>
                                <w:rFonts w:ascii="Arial" w:hAnsi="Arial"/>
                                <w:color w:val="0D0D0D"/>
                              </w:rPr>
                              <w:t>music</w:t>
                            </w:r>
                            <w:r>
                              <w:rPr>
                                <w:rFonts w:ascii="Arial" w:hAnsi="Arial"/>
                                <w:color w:val="0D0D0D"/>
                                <w:spacing w:val="-3"/>
                              </w:rPr>
                              <w:t xml:space="preserve"> </w:t>
                            </w:r>
                            <w:r>
                              <w:rPr>
                                <w:rFonts w:ascii="Arial" w:hAnsi="Arial"/>
                                <w:color w:val="0D0D0D"/>
                              </w:rPr>
                              <w:t>education</w:t>
                            </w:r>
                            <w:r>
                              <w:rPr>
                                <w:rFonts w:ascii="Arial" w:hAnsi="Arial"/>
                                <w:color w:val="0D0D0D"/>
                                <w:spacing w:val="-1"/>
                              </w:rPr>
                              <w:t xml:space="preserve"> </w:t>
                            </w:r>
                            <w:proofErr w:type="spellStart"/>
                            <w:r>
                              <w:rPr>
                                <w:rFonts w:ascii="Arial" w:hAnsi="Arial"/>
                                <w:color w:val="0D0D0D"/>
                              </w:rPr>
                              <w:t>organisations</w:t>
                            </w:r>
                            <w:proofErr w:type="spellEnd"/>
                            <w:r>
                              <w:rPr>
                                <w:rFonts w:ascii="Arial" w:hAnsi="Arial"/>
                                <w:color w:val="0D0D0D"/>
                              </w:rPr>
                              <w:t xml:space="preserve"> and </w:t>
                            </w:r>
                            <w:r>
                              <w:rPr>
                                <w:rFonts w:ascii="Arial" w:hAnsi="Arial"/>
                                <w:color w:val="0D0D0D"/>
                                <w:spacing w:val="-2"/>
                              </w:rPr>
                              <w:t>contacts.</w:t>
                            </w:r>
                          </w:p>
                          <w:p w14:paraId="53FCE193" w14:textId="77777777" w:rsidR="007C21F8" w:rsidRDefault="00000000">
                            <w:pPr>
                              <w:spacing w:before="122" w:line="288" w:lineRule="auto"/>
                              <w:ind w:left="105" w:right="462"/>
                              <w:jc w:val="both"/>
                              <w:rPr>
                                <w:rFonts w:ascii="Arial"/>
                              </w:rPr>
                            </w:pPr>
                            <w:r>
                              <w:rPr>
                                <w:rFonts w:ascii="Arial"/>
                                <w:color w:val="0D0D0D"/>
                              </w:rPr>
                              <w:t>The Department for</w:t>
                            </w:r>
                            <w:r>
                              <w:rPr>
                                <w:rFonts w:ascii="Arial"/>
                                <w:color w:val="0D0D0D"/>
                                <w:spacing w:val="-3"/>
                              </w:rPr>
                              <w:t xml:space="preserve"> </w:t>
                            </w:r>
                            <w:r>
                              <w:rPr>
                                <w:rFonts w:ascii="Arial"/>
                                <w:color w:val="0D0D0D"/>
                              </w:rPr>
                              <w:t>Education</w:t>
                            </w:r>
                            <w:r>
                              <w:rPr>
                                <w:rFonts w:ascii="Arial"/>
                                <w:color w:val="0D0D0D"/>
                                <w:spacing w:val="-4"/>
                              </w:rPr>
                              <w:t xml:space="preserve"> </w:t>
                            </w:r>
                            <w:r>
                              <w:rPr>
                                <w:rFonts w:ascii="Arial"/>
                                <w:color w:val="0D0D0D"/>
                              </w:rPr>
                              <w:t>publishes</w:t>
                            </w:r>
                            <w:r>
                              <w:rPr>
                                <w:rFonts w:ascii="Arial"/>
                                <w:color w:val="0D0D0D"/>
                                <w:spacing w:val="-6"/>
                              </w:rPr>
                              <w:t xml:space="preserve"> </w:t>
                            </w:r>
                            <w:r>
                              <w:rPr>
                                <w:rFonts w:ascii="Arial"/>
                                <w:color w:val="0D0D0D"/>
                              </w:rPr>
                              <w:t xml:space="preserve">a </w:t>
                            </w:r>
                            <w:hyperlink r:id="rId12">
                              <w:r w:rsidR="007C21F8">
                                <w:rPr>
                                  <w:rFonts w:ascii="Arial"/>
                                  <w:color w:val="0000FF"/>
                                  <w:u w:val="single" w:color="0000FF"/>
                                </w:rPr>
                                <w:t>guide for</w:t>
                              </w:r>
                              <w:r w:rsidR="007C21F8">
                                <w:rPr>
                                  <w:rFonts w:ascii="Arial"/>
                                  <w:color w:val="0000FF"/>
                                  <w:spacing w:val="-3"/>
                                  <w:u w:val="single" w:color="0000FF"/>
                                </w:rPr>
                                <w:t xml:space="preserve"> </w:t>
                              </w:r>
                              <w:r w:rsidR="007C21F8">
                                <w:rPr>
                                  <w:rFonts w:ascii="Arial"/>
                                  <w:color w:val="0000FF"/>
                                  <w:u w:val="single" w:color="0000FF"/>
                                </w:rPr>
                                <w:t>parents</w:t>
                              </w:r>
                              <w:r w:rsidR="007C21F8">
                                <w:rPr>
                                  <w:rFonts w:ascii="Arial"/>
                                  <w:color w:val="0000FF"/>
                                  <w:spacing w:val="-1"/>
                                  <w:u w:val="single" w:color="0000FF"/>
                                </w:rPr>
                                <w:t xml:space="preserve"> </w:t>
                              </w:r>
                              <w:r w:rsidR="007C21F8">
                                <w:rPr>
                                  <w:rFonts w:ascii="Arial"/>
                                  <w:color w:val="0000FF"/>
                                  <w:u w:val="single" w:color="0000FF"/>
                                </w:rPr>
                                <w:t>and</w:t>
                              </w:r>
                              <w:r w:rsidR="007C21F8">
                                <w:rPr>
                                  <w:rFonts w:ascii="Arial"/>
                                  <w:color w:val="0000FF"/>
                                  <w:spacing w:val="-4"/>
                                  <w:u w:val="single" w:color="0000FF"/>
                                </w:rPr>
                                <w:t xml:space="preserve"> </w:t>
                              </w:r>
                              <w:r w:rsidR="007C21F8">
                                <w:rPr>
                                  <w:rFonts w:ascii="Arial"/>
                                  <w:color w:val="0000FF"/>
                                  <w:u w:val="single" w:color="0000FF"/>
                                </w:rPr>
                                <w:t>young</w:t>
                              </w:r>
                              <w:r w:rsidR="007C21F8">
                                <w:rPr>
                                  <w:rFonts w:ascii="Arial"/>
                                  <w:color w:val="0000FF"/>
                                  <w:spacing w:val="-4"/>
                                  <w:u w:val="single" w:color="0000FF"/>
                                </w:rPr>
                                <w:t xml:space="preserve"> </w:t>
                              </w:r>
                              <w:r w:rsidR="007C21F8">
                                <w:rPr>
                                  <w:rFonts w:ascii="Arial"/>
                                  <w:color w:val="0000FF"/>
                                  <w:u w:val="single" w:color="0000FF"/>
                                </w:rPr>
                                <w:t>people</w:t>
                              </w:r>
                            </w:hyperlink>
                            <w:r>
                              <w:rPr>
                                <w:rFonts w:ascii="Arial"/>
                                <w:color w:val="0000FF"/>
                              </w:rPr>
                              <w:t xml:space="preserve"> </w:t>
                            </w:r>
                            <w:r>
                              <w:rPr>
                                <w:rFonts w:ascii="Arial"/>
                                <w:color w:val="0D0D0D"/>
                              </w:rPr>
                              <w:t>on</w:t>
                            </w:r>
                            <w:r>
                              <w:rPr>
                                <w:rFonts w:ascii="Arial"/>
                                <w:color w:val="0D0D0D"/>
                                <w:spacing w:val="-4"/>
                              </w:rPr>
                              <w:t xml:space="preserve"> </w:t>
                            </w:r>
                            <w:r>
                              <w:rPr>
                                <w:rFonts w:ascii="Arial"/>
                                <w:color w:val="0D0D0D"/>
                              </w:rPr>
                              <w:t>how</w:t>
                            </w:r>
                            <w:r>
                              <w:rPr>
                                <w:rFonts w:ascii="Arial"/>
                                <w:color w:val="0D0D0D"/>
                                <w:spacing w:val="-7"/>
                              </w:rPr>
                              <w:t xml:space="preserve"> </w:t>
                            </w:r>
                            <w:r>
                              <w:rPr>
                                <w:rFonts w:ascii="Arial"/>
                                <w:color w:val="0D0D0D"/>
                              </w:rPr>
                              <w:t>they can</w:t>
                            </w:r>
                            <w:r>
                              <w:rPr>
                                <w:rFonts w:ascii="Arial"/>
                                <w:color w:val="0D0D0D"/>
                                <w:spacing w:val="-4"/>
                              </w:rPr>
                              <w:t xml:space="preserve"> </w:t>
                            </w:r>
                            <w:r>
                              <w:rPr>
                                <w:rFonts w:ascii="Arial"/>
                                <w:color w:val="0D0D0D"/>
                              </w:rPr>
                              <w:t>get involved in</w:t>
                            </w:r>
                            <w:r>
                              <w:rPr>
                                <w:rFonts w:ascii="Arial"/>
                                <w:color w:val="0D0D0D"/>
                                <w:spacing w:val="-9"/>
                              </w:rPr>
                              <w:t xml:space="preserve"> </w:t>
                            </w:r>
                            <w:r>
                              <w:rPr>
                                <w:rFonts w:ascii="Arial"/>
                                <w:color w:val="0D0D0D"/>
                              </w:rPr>
                              <w:t>music</w:t>
                            </w:r>
                            <w:r>
                              <w:rPr>
                                <w:rFonts w:ascii="Arial"/>
                                <w:color w:val="0D0D0D"/>
                                <w:spacing w:val="-1"/>
                              </w:rPr>
                              <w:t xml:space="preserve"> </w:t>
                            </w:r>
                            <w:r>
                              <w:rPr>
                                <w:rFonts w:ascii="Arial"/>
                                <w:color w:val="0D0D0D"/>
                              </w:rPr>
                              <w:t>in and</w:t>
                            </w:r>
                            <w:r>
                              <w:rPr>
                                <w:rFonts w:ascii="Arial"/>
                                <w:color w:val="0D0D0D"/>
                                <w:spacing w:val="-4"/>
                              </w:rPr>
                              <w:t xml:space="preserve"> </w:t>
                            </w:r>
                            <w:r>
                              <w:rPr>
                                <w:rFonts w:ascii="Arial"/>
                                <w:color w:val="0D0D0D"/>
                              </w:rPr>
                              <w:t>out</w:t>
                            </w:r>
                            <w:r>
                              <w:rPr>
                                <w:rFonts w:ascii="Arial"/>
                                <w:color w:val="0D0D0D"/>
                                <w:spacing w:val="-5"/>
                              </w:rPr>
                              <w:t xml:space="preserve"> </w:t>
                            </w:r>
                            <w:r>
                              <w:rPr>
                                <w:rFonts w:ascii="Arial"/>
                                <w:color w:val="0D0D0D"/>
                              </w:rPr>
                              <w:t>of school,</w:t>
                            </w:r>
                            <w:r>
                              <w:rPr>
                                <w:rFonts w:ascii="Arial"/>
                                <w:color w:val="0D0D0D"/>
                                <w:spacing w:val="-5"/>
                              </w:rPr>
                              <w:t xml:space="preserve"> </w:t>
                            </w:r>
                            <w:r>
                              <w:rPr>
                                <w:rFonts w:ascii="Arial"/>
                                <w:color w:val="0D0D0D"/>
                              </w:rPr>
                              <w:t>and where</w:t>
                            </w:r>
                            <w:r>
                              <w:rPr>
                                <w:rFonts w:ascii="Arial"/>
                                <w:color w:val="0D0D0D"/>
                                <w:spacing w:val="-4"/>
                              </w:rPr>
                              <w:t xml:space="preserve"> </w:t>
                            </w:r>
                            <w:r>
                              <w:rPr>
                                <w:rFonts w:ascii="Arial"/>
                                <w:color w:val="0D0D0D"/>
                              </w:rPr>
                              <w:t>they</w:t>
                            </w:r>
                            <w:r>
                              <w:rPr>
                                <w:rFonts w:ascii="Arial"/>
                                <w:color w:val="0D0D0D"/>
                                <w:spacing w:val="-1"/>
                              </w:rPr>
                              <w:t xml:space="preserve"> </w:t>
                            </w:r>
                            <w:r>
                              <w:rPr>
                                <w:rFonts w:ascii="Arial"/>
                                <w:color w:val="0D0D0D"/>
                              </w:rPr>
                              <w:t>can</w:t>
                            </w:r>
                            <w:r>
                              <w:rPr>
                                <w:rFonts w:ascii="Arial"/>
                                <w:color w:val="0D0D0D"/>
                                <w:spacing w:val="-4"/>
                              </w:rPr>
                              <w:t xml:space="preserve"> </w:t>
                            </w:r>
                            <w:r>
                              <w:rPr>
                                <w:rFonts w:ascii="Arial"/>
                                <w:color w:val="0D0D0D"/>
                              </w:rPr>
                              <w:t>go</w:t>
                            </w:r>
                            <w:r>
                              <w:rPr>
                                <w:rFonts w:ascii="Arial"/>
                                <w:color w:val="0D0D0D"/>
                                <w:spacing w:val="-4"/>
                              </w:rPr>
                              <w:t xml:space="preserve"> </w:t>
                            </w:r>
                            <w:r>
                              <w:rPr>
                                <w:rFonts w:ascii="Arial"/>
                                <w:color w:val="0D0D0D"/>
                              </w:rPr>
                              <w:t>to</w:t>
                            </w:r>
                            <w:r>
                              <w:rPr>
                                <w:rFonts w:ascii="Arial"/>
                                <w:color w:val="0D0D0D"/>
                                <w:spacing w:val="-4"/>
                              </w:rPr>
                              <w:t xml:space="preserve"> </w:t>
                            </w:r>
                            <w:r>
                              <w:rPr>
                                <w:rFonts w:ascii="Arial"/>
                                <w:color w:val="0D0D0D"/>
                              </w:rPr>
                              <w:t>for</w:t>
                            </w:r>
                            <w:r>
                              <w:rPr>
                                <w:rFonts w:ascii="Arial"/>
                                <w:color w:val="0D0D0D"/>
                                <w:spacing w:val="-3"/>
                              </w:rPr>
                              <w:t xml:space="preserve"> </w:t>
                            </w:r>
                            <w:r>
                              <w:rPr>
                                <w:rFonts w:ascii="Arial"/>
                                <w:color w:val="0D0D0D"/>
                              </w:rPr>
                              <w:t>support beyond the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DF18F" id="docshape9" o:spid="_x0000_s1031" type="#_x0000_t202" style="position:absolute;margin-left:56.9pt;margin-top:12.2pt;width:474.45pt;height:109.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" filled="f" strokeweight=".48pt">
                <v:textbox inset="0,0,0,0">
                  <w:txbxContent>
                    <w:p w14:paraId="190E486B" w14:textId="77777777" w:rsidR="007C21F8" w:rsidRDefault="00000000">
                      <w:pPr>
                        <w:spacing w:before="120" w:line="288" w:lineRule="auto"/>
                        <w:ind w:left="105" w:right="201"/>
                        <w:jc w:val="both"/>
                        <w:rPr>
                          <w:rFonts w:ascii="Arial" w:hAnsi="Arial"/>
                        </w:rPr>
                      </w:pPr>
                      <w:r>
                        <w:rPr>
                          <w:rFonts w:ascii="Arial" w:hAnsi="Arial"/>
                          <w:color w:val="0D0D0D"/>
                        </w:rPr>
                        <w:t>Use</w:t>
                      </w:r>
                      <w:r>
                        <w:rPr>
                          <w:rFonts w:ascii="Arial" w:hAnsi="Arial"/>
                          <w:color w:val="0D0D0D"/>
                          <w:spacing w:val="-1"/>
                        </w:rPr>
                        <w:t xml:space="preserve"> </w:t>
                      </w:r>
                      <w:r>
                        <w:rPr>
                          <w:rFonts w:ascii="Arial" w:hAnsi="Arial"/>
                          <w:color w:val="0D0D0D"/>
                        </w:rPr>
                        <w:t>this</w:t>
                      </w:r>
                      <w:r>
                        <w:rPr>
                          <w:rFonts w:ascii="Arial" w:hAnsi="Arial"/>
                          <w:color w:val="0D0D0D"/>
                          <w:spacing w:val="-2"/>
                        </w:rPr>
                        <w:t xml:space="preserve"> </w:t>
                      </w:r>
                      <w:r>
                        <w:rPr>
                          <w:rFonts w:ascii="Arial" w:hAnsi="Arial"/>
                          <w:color w:val="0D0D0D"/>
                        </w:rPr>
                        <w:t>space</w:t>
                      </w:r>
                      <w:r>
                        <w:rPr>
                          <w:rFonts w:ascii="Arial" w:hAnsi="Arial"/>
                          <w:color w:val="0D0D0D"/>
                          <w:spacing w:val="-5"/>
                        </w:rPr>
                        <w:t xml:space="preserve"> </w:t>
                      </w:r>
                      <w:r>
                        <w:rPr>
                          <w:rFonts w:ascii="Arial" w:hAnsi="Arial"/>
                          <w:color w:val="0D0D0D"/>
                        </w:rPr>
                        <w:t>to</w:t>
                      </w:r>
                      <w:r>
                        <w:rPr>
                          <w:rFonts w:ascii="Arial" w:hAnsi="Arial"/>
                          <w:color w:val="0D0D0D"/>
                          <w:spacing w:val="-5"/>
                        </w:rPr>
                        <w:t xml:space="preserve"> </w:t>
                      </w:r>
                      <w:r>
                        <w:rPr>
                          <w:rFonts w:ascii="Arial" w:hAnsi="Arial"/>
                          <w:color w:val="0D0D0D"/>
                        </w:rPr>
                        <w:t>provide</w:t>
                      </w:r>
                      <w:r>
                        <w:rPr>
                          <w:rFonts w:ascii="Arial" w:hAnsi="Arial"/>
                          <w:color w:val="0D0D0D"/>
                          <w:spacing w:val="-5"/>
                        </w:rPr>
                        <w:t xml:space="preserve"> </w:t>
                      </w:r>
                      <w:r>
                        <w:rPr>
                          <w:rFonts w:ascii="Arial" w:hAnsi="Arial"/>
                          <w:color w:val="0D0D0D"/>
                        </w:rPr>
                        <w:t>any</w:t>
                      </w:r>
                      <w:r>
                        <w:rPr>
                          <w:rFonts w:ascii="Arial" w:hAnsi="Arial"/>
                          <w:color w:val="0D0D0D"/>
                          <w:spacing w:val="-2"/>
                        </w:rPr>
                        <w:t xml:space="preserve"> </w:t>
                      </w:r>
                      <w:r>
                        <w:rPr>
                          <w:rFonts w:ascii="Arial" w:hAnsi="Arial"/>
                          <w:color w:val="0D0D0D"/>
                        </w:rPr>
                        <w:t>further</w:t>
                      </w:r>
                      <w:r>
                        <w:rPr>
                          <w:rFonts w:ascii="Arial" w:hAnsi="Arial"/>
                          <w:color w:val="0D0D0D"/>
                          <w:spacing w:val="-4"/>
                        </w:rPr>
                        <w:t xml:space="preserve"> </w:t>
                      </w:r>
                      <w:r>
                        <w:rPr>
                          <w:rFonts w:ascii="Arial" w:hAnsi="Arial"/>
                          <w:color w:val="0D0D0D"/>
                        </w:rPr>
                        <w:t>information</w:t>
                      </w:r>
                      <w:r>
                        <w:rPr>
                          <w:rFonts w:ascii="Arial" w:hAnsi="Arial"/>
                          <w:color w:val="0D0D0D"/>
                          <w:spacing w:val="-10"/>
                        </w:rPr>
                        <w:t xml:space="preserve"> </w:t>
                      </w:r>
                      <w:r>
                        <w:rPr>
                          <w:rFonts w:ascii="Arial" w:hAnsi="Arial"/>
                          <w:color w:val="0D0D0D"/>
                        </w:rPr>
                        <w:t>about</w:t>
                      </w:r>
                      <w:r>
                        <w:rPr>
                          <w:rFonts w:ascii="Arial" w:hAnsi="Arial"/>
                          <w:color w:val="0D0D0D"/>
                          <w:spacing w:val="-6"/>
                        </w:rPr>
                        <w:t xml:space="preserve"> </w:t>
                      </w:r>
                      <w:r>
                        <w:rPr>
                          <w:rFonts w:ascii="Arial" w:hAnsi="Arial"/>
                          <w:color w:val="0D0D0D"/>
                        </w:rPr>
                        <w:t>your</w:t>
                      </w:r>
                      <w:r>
                        <w:rPr>
                          <w:rFonts w:ascii="Arial" w:hAnsi="Arial"/>
                          <w:color w:val="0D0D0D"/>
                          <w:spacing w:val="-4"/>
                        </w:rPr>
                        <w:t xml:space="preserve"> </w:t>
                      </w:r>
                      <w:r>
                        <w:rPr>
                          <w:rFonts w:ascii="Arial" w:hAnsi="Arial"/>
                          <w:color w:val="0D0D0D"/>
                        </w:rPr>
                        <w:t>school’s</w:t>
                      </w:r>
                      <w:r>
                        <w:rPr>
                          <w:rFonts w:ascii="Arial" w:hAnsi="Arial"/>
                          <w:color w:val="0D0D0D"/>
                          <w:spacing w:val="-7"/>
                        </w:rPr>
                        <w:t xml:space="preserve"> </w:t>
                      </w:r>
                      <w:r>
                        <w:rPr>
                          <w:rFonts w:ascii="Arial" w:hAnsi="Arial"/>
                          <w:color w:val="0D0D0D"/>
                        </w:rPr>
                        <w:t>music</w:t>
                      </w:r>
                      <w:r>
                        <w:rPr>
                          <w:rFonts w:ascii="Arial" w:hAnsi="Arial"/>
                          <w:color w:val="0D0D0D"/>
                          <w:spacing w:val="-7"/>
                        </w:rPr>
                        <w:t xml:space="preserve"> </w:t>
                      </w:r>
                      <w:r>
                        <w:rPr>
                          <w:rFonts w:ascii="Arial" w:hAnsi="Arial"/>
                          <w:color w:val="0D0D0D"/>
                        </w:rPr>
                        <w:t>development</w:t>
                      </w:r>
                      <w:r>
                        <w:rPr>
                          <w:rFonts w:ascii="Arial" w:hAnsi="Arial"/>
                          <w:color w:val="0D0D0D"/>
                          <w:spacing w:val="-1"/>
                        </w:rPr>
                        <w:t xml:space="preserve"> </w:t>
                      </w:r>
                      <w:r>
                        <w:rPr>
                          <w:rFonts w:ascii="Arial" w:hAnsi="Arial"/>
                          <w:color w:val="0D0D0D"/>
                        </w:rPr>
                        <w:t>plan, including links to your local</w:t>
                      </w:r>
                      <w:r>
                        <w:rPr>
                          <w:rFonts w:ascii="Arial" w:hAnsi="Arial"/>
                          <w:color w:val="0D0D0D"/>
                          <w:spacing w:val="-4"/>
                        </w:rPr>
                        <w:t xml:space="preserve"> </w:t>
                      </w:r>
                      <w:r>
                        <w:rPr>
                          <w:rFonts w:ascii="Arial" w:hAnsi="Arial"/>
                          <w:color w:val="0D0D0D"/>
                        </w:rPr>
                        <w:t>music hub</w:t>
                      </w:r>
                      <w:r>
                        <w:rPr>
                          <w:rFonts w:ascii="Arial" w:hAnsi="Arial"/>
                          <w:color w:val="0D0D0D"/>
                          <w:spacing w:val="-1"/>
                        </w:rPr>
                        <w:t xml:space="preserve"> </w:t>
                      </w:r>
                      <w:r>
                        <w:rPr>
                          <w:rFonts w:ascii="Arial" w:hAnsi="Arial"/>
                          <w:color w:val="0D0D0D"/>
                        </w:rPr>
                        <w:t>partners,</w:t>
                      </w:r>
                      <w:r>
                        <w:rPr>
                          <w:rFonts w:ascii="Arial" w:hAnsi="Arial"/>
                          <w:color w:val="0D0D0D"/>
                          <w:spacing w:val="-2"/>
                        </w:rPr>
                        <w:t xml:space="preserve"> </w:t>
                      </w:r>
                      <w:r>
                        <w:rPr>
                          <w:rFonts w:ascii="Arial" w:hAnsi="Arial"/>
                          <w:color w:val="0D0D0D"/>
                        </w:rPr>
                        <w:t>other local</w:t>
                      </w:r>
                      <w:r>
                        <w:rPr>
                          <w:rFonts w:ascii="Arial" w:hAnsi="Arial"/>
                          <w:color w:val="0D0D0D"/>
                          <w:spacing w:val="-4"/>
                        </w:rPr>
                        <w:t xml:space="preserve"> </w:t>
                      </w:r>
                      <w:r>
                        <w:rPr>
                          <w:rFonts w:ascii="Arial" w:hAnsi="Arial"/>
                          <w:color w:val="0D0D0D"/>
                        </w:rPr>
                        <w:t>music</w:t>
                      </w:r>
                      <w:r>
                        <w:rPr>
                          <w:rFonts w:ascii="Arial" w:hAnsi="Arial"/>
                          <w:color w:val="0D0D0D"/>
                          <w:spacing w:val="-3"/>
                        </w:rPr>
                        <w:t xml:space="preserve"> </w:t>
                      </w:r>
                      <w:r>
                        <w:rPr>
                          <w:rFonts w:ascii="Arial" w:hAnsi="Arial"/>
                          <w:color w:val="0D0D0D"/>
                        </w:rPr>
                        <w:t>education</w:t>
                      </w:r>
                      <w:r>
                        <w:rPr>
                          <w:rFonts w:ascii="Arial" w:hAnsi="Arial"/>
                          <w:color w:val="0D0D0D"/>
                          <w:spacing w:val="-1"/>
                        </w:rPr>
                        <w:t xml:space="preserve"> </w:t>
                      </w:r>
                      <w:proofErr w:type="spellStart"/>
                      <w:r>
                        <w:rPr>
                          <w:rFonts w:ascii="Arial" w:hAnsi="Arial"/>
                          <w:color w:val="0D0D0D"/>
                        </w:rPr>
                        <w:t>organisations</w:t>
                      </w:r>
                      <w:proofErr w:type="spellEnd"/>
                      <w:r>
                        <w:rPr>
                          <w:rFonts w:ascii="Arial" w:hAnsi="Arial"/>
                          <w:color w:val="0D0D0D"/>
                        </w:rPr>
                        <w:t xml:space="preserve"> and </w:t>
                      </w:r>
                      <w:r>
                        <w:rPr>
                          <w:rFonts w:ascii="Arial" w:hAnsi="Arial"/>
                          <w:color w:val="0D0D0D"/>
                          <w:spacing w:val="-2"/>
                        </w:rPr>
                        <w:t>contacts.</w:t>
                      </w:r>
                    </w:p>
                    <w:p w14:paraId="53FCE193" w14:textId="77777777" w:rsidR="007C21F8" w:rsidRDefault="00000000">
                      <w:pPr>
                        <w:spacing w:before="122" w:line="288" w:lineRule="auto"/>
                        <w:ind w:left="105" w:right="462"/>
                        <w:jc w:val="both"/>
                        <w:rPr>
                          <w:rFonts w:ascii="Arial"/>
                        </w:rPr>
                      </w:pPr>
                      <w:r>
                        <w:rPr>
                          <w:rFonts w:ascii="Arial"/>
                          <w:color w:val="0D0D0D"/>
                        </w:rPr>
                        <w:t>The Department for</w:t>
                      </w:r>
                      <w:r>
                        <w:rPr>
                          <w:rFonts w:ascii="Arial"/>
                          <w:color w:val="0D0D0D"/>
                          <w:spacing w:val="-3"/>
                        </w:rPr>
                        <w:t xml:space="preserve"> </w:t>
                      </w:r>
                      <w:r>
                        <w:rPr>
                          <w:rFonts w:ascii="Arial"/>
                          <w:color w:val="0D0D0D"/>
                        </w:rPr>
                        <w:t>Education</w:t>
                      </w:r>
                      <w:r>
                        <w:rPr>
                          <w:rFonts w:ascii="Arial"/>
                          <w:color w:val="0D0D0D"/>
                          <w:spacing w:val="-4"/>
                        </w:rPr>
                        <w:t xml:space="preserve"> </w:t>
                      </w:r>
                      <w:r>
                        <w:rPr>
                          <w:rFonts w:ascii="Arial"/>
                          <w:color w:val="0D0D0D"/>
                        </w:rPr>
                        <w:t>publishes</w:t>
                      </w:r>
                      <w:r>
                        <w:rPr>
                          <w:rFonts w:ascii="Arial"/>
                          <w:color w:val="0D0D0D"/>
                          <w:spacing w:val="-6"/>
                        </w:rPr>
                        <w:t xml:space="preserve"> </w:t>
                      </w:r>
                      <w:r>
                        <w:rPr>
                          <w:rFonts w:ascii="Arial"/>
                          <w:color w:val="0D0D0D"/>
                        </w:rPr>
                        <w:t xml:space="preserve">a </w:t>
                      </w:r>
                      <w:hyperlink r:id="rId13">
                        <w:r w:rsidR="007C21F8">
                          <w:rPr>
                            <w:rFonts w:ascii="Arial"/>
                            <w:color w:val="0000FF"/>
                            <w:u w:val="single" w:color="0000FF"/>
                          </w:rPr>
                          <w:t>guide for</w:t>
                        </w:r>
                        <w:r w:rsidR="007C21F8">
                          <w:rPr>
                            <w:rFonts w:ascii="Arial"/>
                            <w:color w:val="0000FF"/>
                            <w:spacing w:val="-3"/>
                            <w:u w:val="single" w:color="0000FF"/>
                          </w:rPr>
                          <w:t xml:space="preserve"> </w:t>
                        </w:r>
                        <w:r w:rsidR="007C21F8">
                          <w:rPr>
                            <w:rFonts w:ascii="Arial"/>
                            <w:color w:val="0000FF"/>
                            <w:u w:val="single" w:color="0000FF"/>
                          </w:rPr>
                          <w:t>parents</w:t>
                        </w:r>
                        <w:r w:rsidR="007C21F8">
                          <w:rPr>
                            <w:rFonts w:ascii="Arial"/>
                            <w:color w:val="0000FF"/>
                            <w:spacing w:val="-1"/>
                            <w:u w:val="single" w:color="0000FF"/>
                          </w:rPr>
                          <w:t xml:space="preserve"> </w:t>
                        </w:r>
                        <w:r w:rsidR="007C21F8">
                          <w:rPr>
                            <w:rFonts w:ascii="Arial"/>
                            <w:color w:val="0000FF"/>
                            <w:u w:val="single" w:color="0000FF"/>
                          </w:rPr>
                          <w:t>and</w:t>
                        </w:r>
                        <w:r w:rsidR="007C21F8">
                          <w:rPr>
                            <w:rFonts w:ascii="Arial"/>
                            <w:color w:val="0000FF"/>
                            <w:spacing w:val="-4"/>
                            <w:u w:val="single" w:color="0000FF"/>
                          </w:rPr>
                          <w:t xml:space="preserve"> </w:t>
                        </w:r>
                        <w:r w:rsidR="007C21F8">
                          <w:rPr>
                            <w:rFonts w:ascii="Arial"/>
                            <w:color w:val="0000FF"/>
                            <w:u w:val="single" w:color="0000FF"/>
                          </w:rPr>
                          <w:t>young</w:t>
                        </w:r>
                        <w:r w:rsidR="007C21F8">
                          <w:rPr>
                            <w:rFonts w:ascii="Arial"/>
                            <w:color w:val="0000FF"/>
                            <w:spacing w:val="-4"/>
                            <w:u w:val="single" w:color="0000FF"/>
                          </w:rPr>
                          <w:t xml:space="preserve"> </w:t>
                        </w:r>
                        <w:r w:rsidR="007C21F8">
                          <w:rPr>
                            <w:rFonts w:ascii="Arial"/>
                            <w:color w:val="0000FF"/>
                            <w:u w:val="single" w:color="0000FF"/>
                          </w:rPr>
                          <w:t>people</w:t>
                        </w:r>
                      </w:hyperlink>
                      <w:r>
                        <w:rPr>
                          <w:rFonts w:ascii="Arial"/>
                          <w:color w:val="0000FF"/>
                        </w:rPr>
                        <w:t xml:space="preserve"> </w:t>
                      </w:r>
                      <w:r>
                        <w:rPr>
                          <w:rFonts w:ascii="Arial"/>
                          <w:color w:val="0D0D0D"/>
                        </w:rPr>
                        <w:t>on</w:t>
                      </w:r>
                      <w:r>
                        <w:rPr>
                          <w:rFonts w:ascii="Arial"/>
                          <w:color w:val="0D0D0D"/>
                          <w:spacing w:val="-4"/>
                        </w:rPr>
                        <w:t xml:space="preserve"> </w:t>
                      </w:r>
                      <w:r>
                        <w:rPr>
                          <w:rFonts w:ascii="Arial"/>
                          <w:color w:val="0D0D0D"/>
                        </w:rPr>
                        <w:t>how</w:t>
                      </w:r>
                      <w:r>
                        <w:rPr>
                          <w:rFonts w:ascii="Arial"/>
                          <w:color w:val="0D0D0D"/>
                          <w:spacing w:val="-7"/>
                        </w:rPr>
                        <w:t xml:space="preserve"> </w:t>
                      </w:r>
                      <w:r>
                        <w:rPr>
                          <w:rFonts w:ascii="Arial"/>
                          <w:color w:val="0D0D0D"/>
                        </w:rPr>
                        <w:t>they can</w:t>
                      </w:r>
                      <w:r>
                        <w:rPr>
                          <w:rFonts w:ascii="Arial"/>
                          <w:color w:val="0D0D0D"/>
                          <w:spacing w:val="-4"/>
                        </w:rPr>
                        <w:t xml:space="preserve"> </w:t>
                      </w:r>
                      <w:r>
                        <w:rPr>
                          <w:rFonts w:ascii="Arial"/>
                          <w:color w:val="0D0D0D"/>
                        </w:rPr>
                        <w:t>get involved in</w:t>
                      </w:r>
                      <w:r>
                        <w:rPr>
                          <w:rFonts w:ascii="Arial"/>
                          <w:color w:val="0D0D0D"/>
                          <w:spacing w:val="-9"/>
                        </w:rPr>
                        <w:t xml:space="preserve"> </w:t>
                      </w:r>
                      <w:r>
                        <w:rPr>
                          <w:rFonts w:ascii="Arial"/>
                          <w:color w:val="0D0D0D"/>
                        </w:rPr>
                        <w:t>music</w:t>
                      </w:r>
                      <w:r>
                        <w:rPr>
                          <w:rFonts w:ascii="Arial"/>
                          <w:color w:val="0D0D0D"/>
                          <w:spacing w:val="-1"/>
                        </w:rPr>
                        <w:t xml:space="preserve"> </w:t>
                      </w:r>
                      <w:r>
                        <w:rPr>
                          <w:rFonts w:ascii="Arial"/>
                          <w:color w:val="0D0D0D"/>
                        </w:rPr>
                        <w:t>in and</w:t>
                      </w:r>
                      <w:r>
                        <w:rPr>
                          <w:rFonts w:ascii="Arial"/>
                          <w:color w:val="0D0D0D"/>
                          <w:spacing w:val="-4"/>
                        </w:rPr>
                        <w:t xml:space="preserve"> </w:t>
                      </w:r>
                      <w:r>
                        <w:rPr>
                          <w:rFonts w:ascii="Arial"/>
                          <w:color w:val="0D0D0D"/>
                        </w:rPr>
                        <w:t>out</w:t>
                      </w:r>
                      <w:r>
                        <w:rPr>
                          <w:rFonts w:ascii="Arial"/>
                          <w:color w:val="0D0D0D"/>
                          <w:spacing w:val="-5"/>
                        </w:rPr>
                        <w:t xml:space="preserve"> </w:t>
                      </w:r>
                      <w:r>
                        <w:rPr>
                          <w:rFonts w:ascii="Arial"/>
                          <w:color w:val="0D0D0D"/>
                        </w:rPr>
                        <w:t>of school,</w:t>
                      </w:r>
                      <w:r>
                        <w:rPr>
                          <w:rFonts w:ascii="Arial"/>
                          <w:color w:val="0D0D0D"/>
                          <w:spacing w:val="-5"/>
                        </w:rPr>
                        <w:t xml:space="preserve"> </w:t>
                      </w:r>
                      <w:r>
                        <w:rPr>
                          <w:rFonts w:ascii="Arial"/>
                          <w:color w:val="0D0D0D"/>
                        </w:rPr>
                        <w:t>and where</w:t>
                      </w:r>
                      <w:r>
                        <w:rPr>
                          <w:rFonts w:ascii="Arial"/>
                          <w:color w:val="0D0D0D"/>
                          <w:spacing w:val="-4"/>
                        </w:rPr>
                        <w:t xml:space="preserve"> </w:t>
                      </w:r>
                      <w:r>
                        <w:rPr>
                          <w:rFonts w:ascii="Arial"/>
                          <w:color w:val="0D0D0D"/>
                        </w:rPr>
                        <w:t>they</w:t>
                      </w:r>
                      <w:r>
                        <w:rPr>
                          <w:rFonts w:ascii="Arial"/>
                          <w:color w:val="0D0D0D"/>
                          <w:spacing w:val="-1"/>
                        </w:rPr>
                        <w:t xml:space="preserve"> </w:t>
                      </w:r>
                      <w:r>
                        <w:rPr>
                          <w:rFonts w:ascii="Arial"/>
                          <w:color w:val="0D0D0D"/>
                        </w:rPr>
                        <w:t>can</w:t>
                      </w:r>
                      <w:r>
                        <w:rPr>
                          <w:rFonts w:ascii="Arial"/>
                          <w:color w:val="0D0D0D"/>
                          <w:spacing w:val="-4"/>
                        </w:rPr>
                        <w:t xml:space="preserve"> </w:t>
                      </w:r>
                      <w:r>
                        <w:rPr>
                          <w:rFonts w:ascii="Arial"/>
                          <w:color w:val="0D0D0D"/>
                        </w:rPr>
                        <w:t>go</w:t>
                      </w:r>
                      <w:r>
                        <w:rPr>
                          <w:rFonts w:ascii="Arial"/>
                          <w:color w:val="0D0D0D"/>
                          <w:spacing w:val="-4"/>
                        </w:rPr>
                        <w:t xml:space="preserve"> </w:t>
                      </w:r>
                      <w:r>
                        <w:rPr>
                          <w:rFonts w:ascii="Arial"/>
                          <w:color w:val="0D0D0D"/>
                        </w:rPr>
                        <w:t>to</w:t>
                      </w:r>
                      <w:r>
                        <w:rPr>
                          <w:rFonts w:ascii="Arial"/>
                          <w:color w:val="0D0D0D"/>
                          <w:spacing w:val="-4"/>
                        </w:rPr>
                        <w:t xml:space="preserve"> </w:t>
                      </w:r>
                      <w:r>
                        <w:rPr>
                          <w:rFonts w:ascii="Arial"/>
                          <w:color w:val="0D0D0D"/>
                        </w:rPr>
                        <w:t>for</w:t>
                      </w:r>
                      <w:r>
                        <w:rPr>
                          <w:rFonts w:ascii="Arial"/>
                          <w:color w:val="0D0D0D"/>
                          <w:spacing w:val="-3"/>
                        </w:rPr>
                        <w:t xml:space="preserve"> </w:t>
                      </w:r>
                      <w:r>
                        <w:rPr>
                          <w:rFonts w:ascii="Arial"/>
                          <w:color w:val="0D0D0D"/>
                        </w:rPr>
                        <w:t>support beyond the school.</w:t>
                      </w:r>
                    </w:p>
                  </w:txbxContent>
                </v:textbox>
                <w10:wrap type="topAndBottom" anchorx="page"/>
              </v:shape>
            </w:pict>
          </mc:Fallback>
        </mc:AlternateContent>
      </w:r>
    </w:p>
    <w:sectPr w:rsidR="007C21F8">
      <w:pgSz w:w="11910" w:h="16840"/>
      <w:pgMar w:top="1040" w:right="1120" w:bottom="960" w:left="1020" w:header="0" w:footer="7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D166A8" w14:textId="77777777" w:rsidR="00814250" w:rsidRDefault="00814250">
      <w:r>
        <w:separator/>
      </w:r>
    </w:p>
  </w:endnote>
  <w:endnote w:type="continuationSeparator" w:id="0">
    <w:p w14:paraId="0D89F0D7" w14:textId="77777777" w:rsidR="00814250" w:rsidRDefault="00814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tka Heading">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B0813" w14:textId="054D5071" w:rsidR="007C21F8" w:rsidRDefault="00496364">
    <w:pPr>
      <w:pStyle w:val="BodyText"/>
      <w:spacing w:line="14" w:lineRule="auto"/>
    </w:pPr>
    <w:r>
      <w:rPr>
        <w:noProof/>
      </w:rPr>
      <mc:AlternateContent>
        <mc:Choice Requires="wps">
          <w:drawing>
            <wp:anchor distT="0" distB="0" distL="114300" distR="114300" simplePos="0" relativeHeight="251657728" behindDoc="1" locked="0" layoutInCell="1" allowOverlap="1" wp14:anchorId="441DF195" wp14:editId="46DC1CE5">
              <wp:simplePos x="0" y="0"/>
              <wp:positionH relativeFrom="page">
                <wp:posOffset>3547745</wp:posOffset>
              </wp:positionH>
              <wp:positionV relativeFrom="page">
                <wp:posOffset>10063480</wp:posOffset>
              </wp:positionV>
              <wp:extent cx="173990" cy="196215"/>
              <wp:effectExtent l="0" t="0" r="0" b="0"/>
              <wp:wrapNone/>
              <wp:docPr id="130581844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6A1D5" w14:textId="77777777" w:rsidR="007C21F8" w:rsidRDefault="00000000">
                          <w:pPr>
                            <w:spacing w:before="12"/>
                            <w:ind w:left="60"/>
                            <w:rPr>
                              <w:rFonts w:ascii="Arial"/>
                              <w:sz w:val="24"/>
                            </w:rPr>
                          </w:pPr>
                          <w:r>
                            <w:rPr>
                              <w:rFonts w:ascii="Arial"/>
                              <w:color w:val="0D0D0D"/>
                              <w:w w:val="99"/>
                              <w:sz w:val="24"/>
                            </w:rPr>
                            <w:fldChar w:fldCharType="begin"/>
                          </w:r>
                          <w:r>
                            <w:rPr>
                              <w:rFonts w:ascii="Arial"/>
                              <w:color w:val="0D0D0D"/>
                              <w:w w:val="99"/>
                              <w:sz w:val="24"/>
                            </w:rPr>
                            <w:instrText xml:space="preserve"> PAGE </w:instrText>
                          </w:r>
                          <w:r>
                            <w:rPr>
                              <w:rFonts w:ascii="Arial"/>
                              <w:color w:val="0D0D0D"/>
                              <w:w w:val="99"/>
                              <w:sz w:val="24"/>
                            </w:rPr>
                            <w:fldChar w:fldCharType="separate"/>
                          </w:r>
                          <w:r>
                            <w:rPr>
                              <w:rFonts w:ascii="Arial"/>
                              <w:color w:val="0D0D0D"/>
                              <w:w w:val="99"/>
                              <w:sz w:val="24"/>
                            </w:rPr>
                            <w:t>1</w:t>
                          </w:r>
                          <w:r>
                            <w:rPr>
                              <w:rFonts w:ascii="Arial"/>
                              <w:color w:val="0D0D0D"/>
                              <w:w w:val="99"/>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DF195" id="_x0000_t202" coordsize="21600,21600" o:spt="202" path="m,l,21600r21600,l21600,xe">
              <v:stroke joinstyle="miter"/>
              <v:path gradientshapeok="t" o:connecttype="rect"/>
            </v:shapetype>
            <v:shape id="docshape1" o:spid="_x0000_s1032" type="#_x0000_t202" style="position:absolute;margin-left:279.35pt;margin-top:792.4pt;width:13.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" filled="f" stroked="f">
              <v:textbox inset="0,0,0,0">
                <w:txbxContent>
                  <w:p w14:paraId="73D6A1D5" w14:textId="77777777" w:rsidR="007C21F8" w:rsidRDefault="00000000">
                    <w:pPr>
                      <w:spacing w:before="12"/>
                      <w:ind w:left="60"/>
                      <w:rPr>
                        <w:rFonts w:ascii="Arial"/>
                        <w:sz w:val="24"/>
                      </w:rPr>
                    </w:pPr>
                    <w:r>
                      <w:rPr>
                        <w:rFonts w:ascii="Arial"/>
                        <w:color w:val="0D0D0D"/>
                        <w:w w:val="99"/>
                        <w:sz w:val="24"/>
                      </w:rPr>
                      <w:fldChar w:fldCharType="begin"/>
                    </w:r>
                    <w:r>
                      <w:rPr>
                        <w:rFonts w:ascii="Arial"/>
                        <w:color w:val="0D0D0D"/>
                        <w:w w:val="99"/>
                        <w:sz w:val="24"/>
                      </w:rPr>
                      <w:instrText xml:space="preserve"> PAGE </w:instrText>
                    </w:r>
                    <w:r>
                      <w:rPr>
                        <w:rFonts w:ascii="Arial"/>
                        <w:color w:val="0D0D0D"/>
                        <w:w w:val="99"/>
                        <w:sz w:val="24"/>
                      </w:rPr>
                      <w:fldChar w:fldCharType="separate"/>
                    </w:r>
                    <w:r>
                      <w:rPr>
                        <w:rFonts w:ascii="Arial"/>
                        <w:color w:val="0D0D0D"/>
                        <w:w w:val="99"/>
                        <w:sz w:val="24"/>
                      </w:rPr>
                      <w:t>1</w:t>
                    </w:r>
                    <w:r>
                      <w:rPr>
                        <w:rFonts w:ascii="Arial"/>
                        <w:color w:val="0D0D0D"/>
                        <w:w w:val="99"/>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7BCEBC" w14:textId="77777777" w:rsidR="00814250" w:rsidRDefault="00814250">
      <w:r>
        <w:separator/>
      </w:r>
    </w:p>
  </w:footnote>
  <w:footnote w:type="continuationSeparator" w:id="0">
    <w:p w14:paraId="4831758C" w14:textId="77777777" w:rsidR="00814250" w:rsidRDefault="00814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34BCF"/>
    <w:multiLevelType w:val="hybridMultilevel"/>
    <w:tmpl w:val="324CDD60"/>
    <w:lvl w:ilvl="0" w:tplc="51D23E16">
      <w:numFmt w:val="bullet"/>
      <w:lvlText w:val=""/>
      <w:lvlJc w:val="left"/>
      <w:pPr>
        <w:ind w:left="465" w:hanging="360"/>
      </w:pPr>
      <w:rPr>
        <w:rFonts w:ascii="Symbol" w:eastAsia="Symbol" w:hAnsi="Symbol" w:cs="Symbol" w:hint="default"/>
        <w:b w:val="0"/>
        <w:bCs w:val="0"/>
        <w:i w:val="0"/>
        <w:iCs w:val="0"/>
        <w:color w:val="0D0D0D"/>
        <w:w w:val="100"/>
        <w:sz w:val="20"/>
        <w:szCs w:val="20"/>
        <w:lang w:val="en-US" w:eastAsia="en-US" w:bidi="ar-SA"/>
      </w:rPr>
    </w:lvl>
    <w:lvl w:ilvl="1" w:tplc="2396A8BC">
      <w:numFmt w:val="bullet"/>
      <w:lvlText w:val="•"/>
      <w:lvlJc w:val="left"/>
      <w:pPr>
        <w:ind w:left="1361" w:hanging="360"/>
      </w:pPr>
      <w:rPr>
        <w:rFonts w:hint="default"/>
        <w:lang w:val="en-US" w:eastAsia="en-US" w:bidi="ar-SA"/>
      </w:rPr>
    </w:lvl>
    <w:lvl w:ilvl="2" w:tplc="B6B84A72">
      <w:numFmt w:val="bullet"/>
      <w:lvlText w:val="•"/>
      <w:lvlJc w:val="left"/>
      <w:pPr>
        <w:ind w:left="2263" w:hanging="360"/>
      </w:pPr>
      <w:rPr>
        <w:rFonts w:hint="default"/>
        <w:lang w:val="en-US" w:eastAsia="en-US" w:bidi="ar-SA"/>
      </w:rPr>
    </w:lvl>
    <w:lvl w:ilvl="3" w:tplc="53F8D1B6">
      <w:numFmt w:val="bullet"/>
      <w:lvlText w:val="•"/>
      <w:lvlJc w:val="left"/>
      <w:pPr>
        <w:ind w:left="3165" w:hanging="360"/>
      </w:pPr>
      <w:rPr>
        <w:rFonts w:hint="default"/>
        <w:lang w:val="en-US" w:eastAsia="en-US" w:bidi="ar-SA"/>
      </w:rPr>
    </w:lvl>
    <w:lvl w:ilvl="4" w:tplc="EC9821F8">
      <w:numFmt w:val="bullet"/>
      <w:lvlText w:val="•"/>
      <w:lvlJc w:val="left"/>
      <w:pPr>
        <w:ind w:left="4067" w:hanging="360"/>
      </w:pPr>
      <w:rPr>
        <w:rFonts w:hint="default"/>
        <w:lang w:val="en-US" w:eastAsia="en-US" w:bidi="ar-SA"/>
      </w:rPr>
    </w:lvl>
    <w:lvl w:ilvl="5" w:tplc="9A4AB478">
      <w:numFmt w:val="bullet"/>
      <w:lvlText w:val="•"/>
      <w:lvlJc w:val="left"/>
      <w:pPr>
        <w:ind w:left="4969" w:hanging="360"/>
      </w:pPr>
      <w:rPr>
        <w:rFonts w:hint="default"/>
        <w:lang w:val="en-US" w:eastAsia="en-US" w:bidi="ar-SA"/>
      </w:rPr>
    </w:lvl>
    <w:lvl w:ilvl="6" w:tplc="F0B852E6">
      <w:numFmt w:val="bullet"/>
      <w:lvlText w:val="•"/>
      <w:lvlJc w:val="left"/>
      <w:pPr>
        <w:ind w:left="5871" w:hanging="360"/>
      </w:pPr>
      <w:rPr>
        <w:rFonts w:hint="default"/>
        <w:lang w:val="en-US" w:eastAsia="en-US" w:bidi="ar-SA"/>
      </w:rPr>
    </w:lvl>
    <w:lvl w:ilvl="7" w:tplc="D8EA1A64">
      <w:numFmt w:val="bullet"/>
      <w:lvlText w:val="•"/>
      <w:lvlJc w:val="left"/>
      <w:pPr>
        <w:ind w:left="6773" w:hanging="360"/>
      </w:pPr>
      <w:rPr>
        <w:rFonts w:hint="default"/>
        <w:lang w:val="en-US" w:eastAsia="en-US" w:bidi="ar-SA"/>
      </w:rPr>
    </w:lvl>
    <w:lvl w:ilvl="8" w:tplc="D5CEF08E">
      <w:numFmt w:val="bullet"/>
      <w:lvlText w:val="•"/>
      <w:lvlJc w:val="left"/>
      <w:pPr>
        <w:ind w:left="7675" w:hanging="360"/>
      </w:pPr>
      <w:rPr>
        <w:rFonts w:hint="default"/>
        <w:lang w:val="en-US" w:eastAsia="en-US" w:bidi="ar-SA"/>
      </w:rPr>
    </w:lvl>
  </w:abstractNum>
  <w:abstractNum w:abstractNumId="1" w15:restartNumberingAfterBreak="0">
    <w:nsid w:val="140F3E16"/>
    <w:multiLevelType w:val="hybridMultilevel"/>
    <w:tmpl w:val="36CA49C2"/>
    <w:lvl w:ilvl="0" w:tplc="19A4F010">
      <w:numFmt w:val="bullet"/>
      <w:lvlText w:val=""/>
      <w:lvlJc w:val="left"/>
      <w:pPr>
        <w:ind w:left="588" w:hanging="360"/>
      </w:pPr>
      <w:rPr>
        <w:rFonts w:ascii="Symbol" w:eastAsia="Symbol" w:hAnsi="Symbol" w:cs="Symbol" w:hint="default"/>
        <w:b w:val="0"/>
        <w:bCs w:val="0"/>
        <w:i w:val="0"/>
        <w:iCs w:val="0"/>
        <w:color w:val="0D0D0D"/>
        <w:w w:val="100"/>
        <w:sz w:val="20"/>
        <w:szCs w:val="20"/>
        <w:lang w:val="en-US" w:eastAsia="en-US" w:bidi="ar-SA"/>
      </w:rPr>
    </w:lvl>
    <w:lvl w:ilvl="1" w:tplc="567C61D4">
      <w:numFmt w:val="bullet"/>
      <w:lvlText w:val="•"/>
      <w:lvlJc w:val="left"/>
      <w:pPr>
        <w:ind w:left="1498" w:hanging="360"/>
      </w:pPr>
      <w:rPr>
        <w:rFonts w:hint="default"/>
        <w:lang w:val="en-US" w:eastAsia="en-US" w:bidi="ar-SA"/>
      </w:rPr>
    </w:lvl>
    <w:lvl w:ilvl="2" w:tplc="9920EF8A">
      <w:numFmt w:val="bullet"/>
      <w:lvlText w:val="•"/>
      <w:lvlJc w:val="left"/>
      <w:pPr>
        <w:ind w:left="2416" w:hanging="360"/>
      </w:pPr>
      <w:rPr>
        <w:rFonts w:hint="default"/>
        <w:lang w:val="en-US" w:eastAsia="en-US" w:bidi="ar-SA"/>
      </w:rPr>
    </w:lvl>
    <w:lvl w:ilvl="3" w:tplc="0840FC5A">
      <w:numFmt w:val="bullet"/>
      <w:lvlText w:val="•"/>
      <w:lvlJc w:val="left"/>
      <w:pPr>
        <w:ind w:left="3335" w:hanging="360"/>
      </w:pPr>
      <w:rPr>
        <w:rFonts w:hint="default"/>
        <w:lang w:val="en-US" w:eastAsia="en-US" w:bidi="ar-SA"/>
      </w:rPr>
    </w:lvl>
    <w:lvl w:ilvl="4" w:tplc="A3FEEFBE">
      <w:numFmt w:val="bullet"/>
      <w:lvlText w:val="•"/>
      <w:lvlJc w:val="left"/>
      <w:pPr>
        <w:ind w:left="4253" w:hanging="360"/>
      </w:pPr>
      <w:rPr>
        <w:rFonts w:hint="default"/>
        <w:lang w:val="en-US" w:eastAsia="en-US" w:bidi="ar-SA"/>
      </w:rPr>
    </w:lvl>
    <w:lvl w:ilvl="5" w:tplc="0FEC0CCA">
      <w:numFmt w:val="bullet"/>
      <w:lvlText w:val="•"/>
      <w:lvlJc w:val="left"/>
      <w:pPr>
        <w:ind w:left="5172" w:hanging="360"/>
      </w:pPr>
      <w:rPr>
        <w:rFonts w:hint="default"/>
        <w:lang w:val="en-US" w:eastAsia="en-US" w:bidi="ar-SA"/>
      </w:rPr>
    </w:lvl>
    <w:lvl w:ilvl="6" w:tplc="140C9664">
      <w:numFmt w:val="bullet"/>
      <w:lvlText w:val="•"/>
      <w:lvlJc w:val="left"/>
      <w:pPr>
        <w:ind w:left="6090" w:hanging="360"/>
      </w:pPr>
      <w:rPr>
        <w:rFonts w:hint="default"/>
        <w:lang w:val="en-US" w:eastAsia="en-US" w:bidi="ar-SA"/>
      </w:rPr>
    </w:lvl>
    <w:lvl w:ilvl="7" w:tplc="25582984">
      <w:numFmt w:val="bullet"/>
      <w:lvlText w:val="•"/>
      <w:lvlJc w:val="left"/>
      <w:pPr>
        <w:ind w:left="7008" w:hanging="360"/>
      </w:pPr>
      <w:rPr>
        <w:rFonts w:hint="default"/>
        <w:lang w:val="en-US" w:eastAsia="en-US" w:bidi="ar-SA"/>
      </w:rPr>
    </w:lvl>
    <w:lvl w:ilvl="8" w:tplc="121AD58E">
      <w:numFmt w:val="bullet"/>
      <w:lvlText w:val="•"/>
      <w:lvlJc w:val="left"/>
      <w:pPr>
        <w:ind w:left="7927" w:hanging="360"/>
      </w:pPr>
      <w:rPr>
        <w:rFonts w:hint="default"/>
        <w:lang w:val="en-US" w:eastAsia="en-US" w:bidi="ar-SA"/>
      </w:rPr>
    </w:lvl>
  </w:abstractNum>
  <w:abstractNum w:abstractNumId="2" w15:restartNumberingAfterBreak="0">
    <w:nsid w:val="596D6E27"/>
    <w:multiLevelType w:val="hybridMultilevel"/>
    <w:tmpl w:val="54FCE3BA"/>
    <w:lvl w:ilvl="0" w:tplc="DE04BCC0">
      <w:numFmt w:val="bullet"/>
      <w:lvlText w:val=""/>
      <w:lvlJc w:val="left"/>
      <w:pPr>
        <w:ind w:left="826" w:hanging="361"/>
      </w:pPr>
      <w:rPr>
        <w:rFonts w:ascii="Symbol" w:eastAsia="Symbol" w:hAnsi="Symbol" w:cs="Symbol" w:hint="default"/>
        <w:w w:val="100"/>
        <w:lang w:val="en-US" w:eastAsia="en-US" w:bidi="ar-SA"/>
      </w:rPr>
    </w:lvl>
    <w:lvl w:ilvl="1" w:tplc="C090F5FC">
      <w:numFmt w:val="bullet"/>
      <w:lvlText w:val="•"/>
      <w:lvlJc w:val="left"/>
      <w:pPr>
        <w:ind w:left="1685" w:hanging="361"/>
      </w:pPr>
      <w:rPr>
        <w:rFonts w:hint="default"/>
        <w:lang w:val="en-US" w:eastAsia="en-US" w:bidi="ar-SA"/>
      </w:rPr>
    </w:lvl>
    <w:lvl w:ilvl="2" w:tplc="87C046D8">
      <w:numFmt w:val="bullet"/>
      <w:lvlText w:val="•"/>
      <w:lvlJc w:val="left"/>
      <w:pPr>
        <w:ind w:left="2551" w:hanging="361"/>
      </w:pPr>
      <w:rPr>
        <w:rFonts w:hint="default"/>
        <w:lang w:val="en-US" w:eastAsia="en-US" w:bidi="ar-SA"/>
      </w:rPr>
    </w:lvl>
    <w:lvl w:ilvl="3" w:tplc="39F86110">
      <w:numFmt w:val="bullet"/>
      <w:lvlText w:val="•"/>
      <w:lvlJc w:val="left"/>
      <w:pPr>
        <w:ind w:left="3417" w:hanging="361"/>
      </w:pPr>
      <w:rPr>
        <w:rFonts w:hint="default"/>
        <w:lang w:val="en-US" w:eastAsia="en-US" w:bidi="ar-SA"/>
      </w:rPr>
    </w:lvl>
    <w:lvl w:ilvl="4" w:tplc="1254647C">
      <w:numFmt w:val="bullet"/>
      <w:lvlText w:val="•"/>
      <w:lvlJc w:val="left"/>
      <w:pPr>
        <w:ind w:left="4283" w:hanging="361"/>
      </w:pPr>
      <w:rPr>
        <w:rFonts w:hint="default"/>
        <w:lang w:val="en-US" w:eastAsia="en-US" w:bidi="ar-SA"/>
      </w:rPr>
    </w:lvl>
    <w:lvl w:ilvl="5" w:tplc="4C20D424">
      <w:numFmt w:val="bullet"/>
      <w:lvlText w:val="•"/>
      <w:lvlJc w:val="left"/>
      <w:pPr>
        <w:ind w:left="5149" w:hanging="361"/>
      </w:pPr>
      <w:rPr>
        <w:rFonts w:hint="default"/>
        <w:lang w:val="en-US" w:eastAsia="en-US" w:bidi="ar-SA"/>
      </w:rPr>
    </w:lvl>
    <w:lvl w:ilvl="6" w:tplc="FBE64D66">
      <w:numFmt w:val="bullet"/>
      <w:lvlText w:val="•"/>
      <w:lvlJc w:val="left"/>
      <w:pPr>
        <w:ind w:left="6015" w:hanging="361"/>
      </w:pPr>
      <w:rPr>
        <w:rFonts w:hint="default"/>
        <w:lang w:val="en-US" w:eastAsia="en-US" w:bidi="ar-SA"/>
      </w:rPr>
    </w:lvl>
    <w:lvl w:ilvl="7" w:tplc="CBB69310">
      <w:numFmt w:val="bullet"/>
      <w:lvlText w:val="•"/>
      <w:lvlJc w:val="left"/>
      <w:pPr>
        <w:ind w:left="6881" w:hanging="361"/>
      </w:pPr>
      <w:rPr>
        <w:rFonts w:hint="default"/>
        <w:lang w:val="en-US" w:eastAsia="en-US" w:bidi="ar-SA"/>
      </w:rPr>
    </w:lvl>
    <w:lvl w:ilvl="8" w:tplc="456A4856">
      <w:numFmt w:val="bullet"/>
      <w:lvlText w:val="•"/>
      <w:lvlJc w:val="left"/>
      <w:pPr>
        <w:ind w:left="7747" w:hanging="361"/>
      </w:pPr>
      <w:rPr>
        <w:rFonts w:hint="default"/>
        <w:lang w:val="en-US" w:eastAsia="en-US" w:bidi="ar-SA"/>
      </w:rPr>
    </w:lvl>
  </w:abstractNum>
  <w:num w:numId="1" w16cid:durableId="1039470084">
    <w:abstractNumId w:val="2"/>
  </w:num>
  <w:num w:numId="2" w16cid:durableId="1582593578">
    <w:abstractNumId w:val="1"/>
  </w:num>
  <w:num w:numId="3" w16cid:durableId="21110469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1F8"/>
    <w:rsid w:val="00073F1D"/>
    <w:rsid w:val="000B5372"/>
    <w:rsid w:val="000D2CE9"/>
    <w:rsid w:val="00116F8D"/>
    <w:rsid w:val="00136F8A"/>
    <w:rsid w:val="0017526C"/>
    <w:rsid w:val="0026143B"/>
    <w:rsid w:val="003376FA"/>
    <w:rsid w:val="003C09E0"/>
    <w:rsid w:val="003D5D4B"/>
    <w:rsid w:val="00426017"/>
    <w:rsid w:val="00496364"/>
    <w:rsid w:val="005C66F7"/>
    <w:rsid w:val="00727D79"/>
    <w:rsid w:val="0076756F"/>
    <w:rsid w:val="00792641"/>
    <w:rsid w:val="007C21F8"/>
    <w:rsid w:val="00814250"/>
    <w:rsid w:val="008D5537"/>
    <w:rsid w:val="00A45009"/>
    <w:rsid w:val="00A936CD"/>
    <w:rsid w:val="00B708B1"/>
    <w:rsid w:val="00BD4BFB"/>
    <w:rsid w:val="00C93094"/>
    <w:rsid w:val="00E04E95"/>
    <w:rsid w:val="00FB63FB"/>
    <w:rsid w:val="29A79982"/>
    <w:rsid w:val="30266CB8"/>
    <w:rsid w:val="683DAE14"/>
    <w:rsid w:val="769B0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F3555"/>
  <w15:docId w15:val="{DCD87241-EF30-46CE-9AF0-F918DE31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3"/>
      <w:outlineLvl w:val="0"/>
    </w:pPr>
    <w:rPr>
      <w:rFonts w:ascii="Arial" w:eastAsia="Arial" w:hAnsi="Arial" w:cs="Arial"/>
      <w:b/>
      <w:bCs/>
      <w:sz w:val="32"/>
      <w:szCs w:val="32"/>
    </w:rPr>
  </w:style>
  <w:style w:type="paragraph" w:styleId="Heading2">
    <w:name w:val="heading 2"/>
    <w:basedOn w:val="Normal"/>
    <w:uiPriority w:val="9"/>
    <w:unhideWhenUsed/>
    <w:qFormat/>
    <w:pPr>
      <w:spacing w:before="6"/>
      <w:ind w:left="113"/>
      <w:outlineLvl w:val="1"/>
    </w:pPr>
    <w:rPr>
      <w:rFonts w:ascii="Arial" w:eastAsia="Arial" w:hAnsi="Arial" w:cs="Arial"/>
      <w:sz w:val="24"/>
      <w:szCs w:val="24"/>
    </w:rPr>
  </w:style>
  <w:style w:type="paragraph" w:styleId="Heading3">
    <w:name w:val="heading 3"/>
    <w:basedOn w:val="Normal"/>
    <w:link w:val="Heading3Char"/>
    <w:uiPriority w:val="9"/>
    <w:unhideWhenUsed/>
    <w:qFormat/>
    <w:pPr>
      <w:ind w:left="228"/>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73"/>
      <w:ind w:left="113" w:right="3071"/>
    </w:pPr>
    <w:rPr>
      <w:rFonts w:ascii="Arial" w:eastAsia="Arial" w:hAnsi="Arial" w:cs="Arial"/>
      <w:b/>
      <w:bCs/>
      <w:sz w:val="36"/>
      <w:szCs w:val="36"/>
    </w:rPr>
  </w:style>
  <w:style w:type="paragraph" w:styleId="ListParagraph">
    <w:name w:val="List Paragraph"/>
    <w:basedOn w:val="Normal"/>
    <w:uiPriority w:val="1"/>
    <w:qFormat/>
    <w:pPr>
      <w:ind w:left="588" w:right="271" w:hanging="360"/>
    </w:pPr>
  </w:style>
  <w:style w:type="paragraph" w:customStyle="1" w:styleId="TableParagraph">
    <w:name w:val="Table Paragraph"/>
    <w:basedOn w:val="Normal"/>
    <w:uiPriority w:val="1"/>
    <w:qFormat/>
    <w:pPr>
      <w:spacing w:before="58"/>
      <w:ind w:left="167"/>
    </w:pPr>
    <w:rPr>
      <w:rFonts w:ascii="Arial" w:eastAsia="Arial" w:hAnsi="Arial" w:cs="Arial"/>
    </w:rPr>
  </w:style>
  <w:style w:type="paragraph" w:styleId="NormalWeb">
    <w:name w:val="Normal (Web)"/>
    <w:basedOn w:val="Normal"/>
    <w:uiPriority w:val="99"/>
    <w:unhideWhenUsed/>
    <w:rsid w:val="00E04E95"/>
    <w:rPr>
      <w:rFonts w:ascii="Times New Roman" w:hAnsi="Times New Roman" w:cs="Times New Roman"/>
      <w:sz w:val="24"/>
      <w:szCs w:val="24"/>
    </w:rPr>
  </w:style>
  <w:style w:type="character" w:styleId="Strong">
    <w:name w:val="Strong"/>
    <w:basedOn w:val="DefaultParagraphFont"/>
    <w:uiPriority w:val="22"/>
    <w:qFormat/>
    <w:rsid w:val="0017526C"/>
    <w:rPr>
      <w:b/>
      <w:bCs/>
    </w:rPr>
  </w:style>
  <w:style w:type="character" w:customStyle="1" w:styleId="Heading3Char">
    <w:name w:val="Heading 3 Char"/>
    <w:basedOn w:val="DefaultParagraphFont"/>
    <w:link w:val="Heading3"/>
    <w:uiPriority w:val="9"/>
    <w:rsid w:val="00136F8A"/>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music-education-information-for-parents-and-young-peopl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music-education-information-for-parents-and-young-peopl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1628C405220459855BFFABF81F52A" ma:contentTypeVersion="10" ma:contentTypeDescription="Create a new document." ma:contentTypeScope="" ma:versionID="3cf35f7dc9de65958f84f947bbf4d193">
  <xsd:schema xmlns:xsd="http://www.w3.org/2001/XMLSchema" xmlns:xs="http://www.w3.org/2001/XMLSchema" xmlns:p="http://schemas.microsoft.com/office/2006/metadata/properties" xmlns:ns2="20398747-84e6-4679-b8de-301ea133d539" xmlns:ns3="379347de-7604-45fc-b79c-fdee6703bd79" targetNamespace="http://schemas.microsoft.com/office/2006/metadata/properties" ma:root="true" ma:fieldsID="1c31d8c991167f7f8c1b3410145db6cc" ns2:_="" ns3:_="">
    <xsd:import namespace="20398747-84e6-4679-b8de-301ea133d539"/>
    <xsd:import namespace="379347de-7604-45fc-b79c-fdee6703bd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8747-84e6-4679-b8de-301ea133d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347de-7604-45fc-b79c-fdee6703bd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8af7e-b25a-4a76-9e43-b830cf453cc9}" ma:internalName="TaxCatchAll" ma:showField="CatchAllData" ma:web="379347de-7604-45fc-b79c-fdee6703b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398747-84e6-4679-b8de-301ea133d539">
      <Terms xmlns="http://schemas.microsoft.com/office/infopath/2007/PartnerControls"/>
    </lcf76f155ced4ddcb4097134ff3c332f>
    <TaxCatchAll xmlns="379347de-7604-45fc-b79c-fdee6703bd79" xsi:nil="true"/>
  </documentManagement>
</p:properties>
</file>

<file path=customXml/itemProps1.xml><?xml version="1.0" encoding="utf-8"?>
<ds:datastoreItem xmlns:ds="http://schemas.openxmlformats.org/officeDocument/2006/customXml" ds:itemID="{DC3F39D9-BD67-4A81-A016-4D189414AD95}"/>
</file>

<file path=customXml/itemProps2.xml><?xml version="1.0" encoding="utf-8"?>
<ds:datastoreItem xmlns:ds="http://schemas.openxmlformats.org/officeDocument/2006/customXml" ds:itemID="{A51AC194-2113-4BAD-86EB-F956F092E25C}">
  <ds:schemaRefs>
    <ds:schemaRef ds:uri="http://schemas.microsoft.com/sharepoint/v3/contenttype/forms"/>
  </ds:schemaRefs>
</ds:datastoreItem>
</file>

<file path=customXml/itemProps3.xml><?xml version="1.0" encoding="utf-8"?>
<ds:datastoreItem xmlns:ds="http://schemas.openxmlformats.org/officeDocument/2006/customXml" ds:itemID="{BA05CAD7-171E-4DDF-948B-3B3C7431976F}">
  <ds:schemaRefs>
    <ds:schemaRef ds:uri="http://schemas.microsoft.com/office/2006/metadata/properties"/>
    <ds:schemaRef ds:uri="http://schemas.microsoft.com/office/infopath/2007/PartnerControls"/>
    <ds:schemaRef ds:uri="2eb894ce-6458-46a5-8a15-9764faedad55"/>
    <ds:schemaRef ds:uri="683efe16-a9f1-4005-9018-05079abab7f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SMAT</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creator>Department for Education</dc:creator>
  <cp:lastModifiedBy>Lisa Clayton</cp:lastModifiedBy>
  <cp:revision>2</cp:revision>
  <dcterms:created xsi:type="dcterms:W3CDTF">2026-07-14T21:50:00Z</dcterms:created>
  <dcterms:modified xsi:type="dcterms:W3CDTF">2026-07-14T21:50:00Z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for Microsoft 365</vt:lpwstr>
  </property>
  <property fmtid="{D5CDD505-2E9C-101B-9397-08002B2CF9AE}" pid="4" name="LastSaved">
    <vt:filetime>2025-06-02T00:00:00Z</vt:filetime>
  </property>
  <property fmtid="{D5CDD505-2E9C-101B-9397-08002B2CF9AE}" pid="5" name="Producer">
    <vt:lpwstr>Microsoft® Word for Microsoft 365</vt:lpwstr>
  </property>
  <property fmtid="{D5CDD505-2E9C-101B-9397-08002B2CF9AE}" pid="6" name="ContentTypeId">
    <vt:lpwstr>0x0101001311628C405220459855BFFABF81F52A</vt:lpwstr>
  </property>
  <property fmtid="{D5CDD505-2E9C-101B-9397-08002B2CF9AE}" pid="7" name="MediaServiceImageTags">
    <vt:lpwstr/>
  </property>
  <property fmtid="{D5CDD505-2E9C-101B-9397-08002B2CF9AE}" pid="8" name="Order">
    <vt:r8>2882100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ies>
</file>